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AF6" w:rsidRDefault="00CE1AF6" w:rsidP="00CE1AF6">
      <w:r>
        <w:t>Príloha č.1</w:t>
      </w:r>
    </w:p>
    <w:p w:rsidR="00CE1AF6" w:rsidRDefault="00CE1AF6" w:rsidP="00CE1AF6">
      <w:pPr>
        <w:jc w:val="center"/>
      </w:pPr>
    </w:p>
    <w:p w:rsidR="007A5DA1" w:rsidRDefault="007A5DA1" w:rsidP="00CE1AF6">
      <w:pPr>
        <w:jc w:val="center"/>
      </w:pPr>
    </w:p>
    <w:p w:rsidR="007A5DA1" w:rsidRDefault="007A5DA1" w:rsidP="00CE1AF6">
      <w:pPr>
        <w:jc w:val="center"/>
      </w:pPr>
      <w:bookmarkStart w:id="0" w:name="_GoBack"/>
      <w:bookmarkEnd w:id="0"/>
    </w:p>
    <w:p w:rsidR="00AA5874" w:rsidRPr="007A5DA1" w:rsidRDefault="00CE1AF6" w:rsidP="00CE1AF6">
      <w:pPr>
        <w:jc w:val="center"/>
        <w:rPr>
          <w:b/>
          <w:color w:val="538135" w:themeColor="accent6" w:themeShade="BF"/>
          <w:sz w:val="40"/>
        </w:rPr>
      </w:pPr>
      <w:r w:rsidRPr="007A5DA1">
        <w:rPr>
          <w:b/>
          <w:color w:val="538135" w:themeColor="accent6" w:themeShade="BF"/>
          <w:sz w:val="40"/>
        </w:rPr>
        <w:t>D</w:t>
      </w:r>
      <w:r w:rsidR="007A5DA1">
        <w:rPr>
          <w:b/>
          <w:color w:val="538135" w:themeColor="accent6" w:themeShade="BF"/>
          <w:sz w:val="40"/>
        </w:rPr>
        <w:t xml:space="preserve"> </w:t>
      </w:r>
      <w:r w:rsidRPr="007A5DA1">
        <w:rPr>
          <w:b/>
          <w:color w:val="538135" w:themeColor="accent6" w:themeShade="BF"/>
          <w:sz w:val="40"/>
        </w:rPr>
        <w:t>E</w:t>
      </w:r>
      <w:r w:rsidR="007A5DA1">
        <w:rPr>
          <w:b/>
          <w:color w:val="538135" w:themeColor="accent6" w:themeShade="BF"/>
          <w:sz w:val="40"/>
        </w:rPr>
        <w:t xml:space="preserve"> </w:t>
      </w:r>
      <w:r w:rsidRPr="007A5DA1">
        <w:rPr>
          <w:b/>
          <w:color w:val="538135" w:themeColor="accent6" w:themeShade="BF"/>
          <w:sz w:val="40"/>
        </w:rPr>
        <w:t>N</w:t>
      </w:r>
      <w:r w:rsidR="007A5DA1">
        <w:rPr>
          <w:b/>
          <w:color w:val="538135" w:themeColor="accent6" w:themeShade="BF"/>
          <w:sz w:val="40"/>
        </w:rPr>
        <w:t xml:space="preserve"> </w:t>
      </w:r>
      <w:proofErr w:type="spellStart"/>
      <w:r w:rsidRPr="007A5DA1">
        <w:rPr>
          <w:b/>
          <w:color w:val="538135" w:themeColor="accent6" w:themeShade="BF"/>
          <w:sz w:val="40"/>
        </w:rPr>
        <w:t>N</w:t>
      </w:r>
      <w:proofErr w:type="spellEnd"/>
      <w:r w:rsidR="007A5DA1">
        <w:rPr>
          <w:b/>
          <w:color w:val="538135" w:themeColor="accent6" w:themeShade="BF"/>
          <w:sz w:val="40"/>
        </w:rPr>
        <w:t xml:space="preserve"> </w:t>
      </w:r>
      <w:r w:rsidRPr="007A5DA1">
        <w:rPr>
          <w:b/>
          <w:color w:val="538135" w:themeColor="accent6" w:themeShade="BF"/>
          <w:sz w:val="40"/>
        </w:rPr>
        <w:t xml:space="preserve">Ý </w:t>
      </w:r>
      <w:r w:rsidR="007A5DA1">
        <w:rPr>
          <w:b/>
          <w:color w:val="538135" w:themeColor="accent6" w:themeShade="BF"/>
          <w:sz w:val="40"/>
        </w:rPr>
        <w:t xml:space="preserve">       </w:t>
      </w:r>
      <w:r w:rsidRPr="007A5DA1">
        <w:rPr>
          <w:b/>
          <w:color w:val="538135" w:themeColor="accent6" w:themeShade="BF"/>
          <w:sz w:val="40"/>
        </w:rPr>
        <w:t>P</w:t>
      </w:r>
      <w:r w:rsidR="007A5DA1">
        <w:rPr>
          <w:b/>
          <w:color w:val="538135" w:themeColor="accent6" w:themeShade="BF"/>
          <w:sz w:val="40"/>
        </w:rPr>
        <w:t xml:space="preserve"> </w:t>
      </w:r>
      <w:r w:rsidRPr="007A5DA1">
        <w:rPr>
          <w:b/>
          <w:color w:val="538135" w:themeColor="accent6" w:themeShade="BF"/>
          <w:sz w:val="40"/>
        </w:rPr>
        <w:t>O</w:t>
      </w:r>
      <w:r w:rsidR="007A5DA1">
        <w:rPr>
          <w:b/>
          <w:color w:val="538135" w:themeColor="accent6" w:themeShade="BF"/>
          <w:sz w:val="40"/>
        </w:rPr>
        <w:t> </w:t>
      </w:r>
      <w:r w:rsidRPr="007A5DA1">
        <w:rPr>
          <w:b/>
          <w:color w:val="538135" w:themeColor="accent6" w:themeShade="BF"/>
          <w:sz w:val="40"/>
        </w:rPr>
        <w:t>R</w:t>
      </w:r>
      <w:r w:rsidR="007A5DA1">
        <w:rPr>
          <w:b/>
          <w:color w:val="538135" w:themeColor="accent6" w:themeShade="BF"/>
          <w:sz w:val="40"/>
        </w:rPr>
        <w:t xml:space="preserve"> </w:t>
      </w:r>
      <w:r w:rsidRPr="007A5DA1">
        <w:rPr>
          <w:b/>
          <w:color w:val="538135" w:themeColor="accent6" w:themeShade="BF"/>
          <w:sz w:val="40"/>
        </w:rPr>
        <w:t>I</w:t>
      </w:r>
      <w:r w:rsidR="007A5DA1">
        <w:rPr>
          <w:b/>
          <w:color w:val="538135" w:themeColor="accent6" w:themeShade="BF"/>
          <w:sz w:val="40"/>
        </w:rPr>
        <w:t> </w:t>
      </w:r>
      <w:r w:rsidRPr="007A5DA1">
        <w:rPr>
          <w:b/>
          <w:color w:val="538135" w:themeColor="accent6" w:themeShade="BF"/>
          <w:sz w:val="40"/>
        </w:rPr>
        <w:t>A</w:t>
      </w:r>
      <w:r w:rsidR="007A5DA1">
        <w:rPr>
          <w:b/>
          <w:color w:val="538135" w:themeColor="accent6" w:themeShade="BF"/>
          <w:sz w:val="40"/>
        </w:rPr>
        <w:t> </w:t>
      </w:r>
      <w:r w:rsidRPr="007A5DA1">
        <w:rPr>
          <w:b/>
          <w:color w:val="538135" w:themeColor="accent6" w:themeShade="BF"/>
          <w:sz w:val="40"/>
        </w:rPr>
        <w:t>D</w:t>
      </w:r>
      <w:r w:rsidR="007A5DA1">
        <w:rPr>
          <w:b/>
          <w:color w:val="538135" w:themeColor="accent6" w:themeShade="BF"/>
          <w:sz w:val="40"/>
        </w:rPr>
        <w:t xml:space="preserve"> </w:t>
      </w:r>
      <w:r w:rsidRPr="007A5DA1">
        <w:rPr>
          <w:b/>
          <w:color w:val="538135" w:themeColor="accent6" w:themeShade="BF"/>
          <w:sz w:val="40"/>
        </w:rPr>
        <w:t>O</w:t>
      </w:r>
      <w:r w:rsidR="007A5DA1">
        <w:rPr>
          <w:b/>
          <w:color w:val="538135" w:themeColor="accent6" w:themeShade="BF"/>
          <w:sz w:val="40"/>
        </w:rPr>
        <w:t> </w:t>
      </w:r>
      <w:r w:rsidRPr="007A5DA1">
        <w:rPr>
          <w:b/>
          <w:color w:val="538135" w:themeColor="accent6" w:themeShade="BF"/>
          <w:sz w:val="40"/>
        </w:rPr>
        <w:t>K</w:t>
      </w:r>
      <w:r w:rsidR="007A5DA1">
        <w:rPr>
          <w:b/>
          <w:color w:val="538135" w:themeColor="accent6" w:themeShade="BF"/>
          <w:sz w:val="40"/>
        </w:rPr>
        <w:t xml:space="preserve"> </w:t>
      </w:r>
    </w:p>
    <w:p w:rsidR="00CE1AF6" w:rsidRDefault="00CE1AF6" w:rsidP="007A5DA1">
      <w:pPr>
        <w:spacing w:line="36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CE1AF6" w:rsidRPr="00CE1AF6" w:rsidTr="00CE1AF6">
        <w:tc>
          <w:tcPr>
            <w:tcW w:w="1696" w:type="dxa"/>
            <w:shd w:val="clear" w:color="auto" w:fill="C5E0B3" w:themeFill="accent6" w:themeFillTint="66"/>
          </w:tcPr>
          <w:p w:rsidR="00CE1AF6" w:rsidRPr="00CE1AF6" w:rsidRDefault="00CE1AF6" w:rsidP="007A5DA1">
            <w:pPr>
              <w:spacing w:line="360" w:lineRule="auto"/>
              <w:jc w:val="center"/>
              <w:rPr>
                <w:b/>
              </w:rPr>
            </w:pPr>
            <w:r w:rsidRPr="00CE1AF6">
              <w:rPr>
                <w:b/>
              </w:rPr>
              <w:t>ČAS</w:t>
            </w:r>
          </w:p>
        </w:tc>
        <w:tc>
          <w:tcPr>
            <w:tcW w:w="7366" w:type="dxa"/>
            <w:shd w:val="clear" w:color="auto" w:fill="C5E0B3" w:themeFill="accent6" w:themeFillTint="66"/>
          </w:tcPr>
          <w:p w:rsidR="00CE1AF6" w:rsidRPr="00CE1AF6" w:rsidRDefault="00CE1AF6" w:rsidP="007A5DA1">
            <w:pPr>
              <w:spacing w:line="360" w:lineRule="auto"/>
              <w:jc w:val="center"/>
              <w:rPr>
                <w:b/>
              </w:rPr>
            </w:pPr>
            <w:r w:rsidRPr="00CE1AF6">
              <w:rPr>
                <w:b/>
              </w:rPr>
              <w:t>ČINNOSTI</w:t>
            </w:r>
          </w:p>
        </w:tc>
      </w:tr>
      <w:tr w:rsidR="00CE1AF6" w:rsidTr="00CE1AF6">
        <w:tc>
          <w:tcPr>
            <w:tcW w:w="1696" w:type="dxa"/>
          </w:tcPr>
          <w:p w:rsidR="00CE1AF6" w:rsidRDefault="00CE1AF6" w:rsidP="007A5DA1">
            <w:pPr>
              <w:spacing w:line="360" w:lineRule="auto"/>
            </w:pPr>
            <w:r>
              <w:t xml:space="preserve">6.30 – 8,30 </w:t>
            </w:r>
          </w:p>
        </w:tc>
        <w:tc>
          <w:tcPr>
            <w:tcW w:w="7366" w:type="dxa"/>
          </w:tcPr>
          <w:p w:rsidR="00CE1AF6" w:rsidRDefault="00CE1AF6" w:rsidP="007A5DA1">
            <w:pPr>
              <w:spacing w:line="360" w:lineRule="auto"/>
            </w:pPr>
            <w:r>
              <w:t>schádzanie detí</w:t>
            </w:r>
          </w:p>
          <w:p w:rsidR="00CE1AF6" w:rsidRDefault="00CE1AF6" w:rsidP="007A5DA1">
            <w:pPr>
              <w:spacing w:line="360" w:lineRule="auto"/>
              <w:rPr>
                <w:b/>
              </w:rPr>
            </w:pPr>
            <w:r>
              <w:rPr>
                <w:b/>
              </w:rPr>
              <w:t>hry a hrové činnosti podľa výberu detí:</w:t>
            </w:r>
          </w:p>
          <w:p w:rsidR="00CE1AF6" w:rsidRPr="00CE1AF6" w:rsidRDefault="007A5DA1" w:rsidP="007A5DA1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b/>
              </w:rPr>
            </w:pPr>
            <w:r>
              <w:t>s</w:t>
            </w:r>
            <w:r w:rsidR="00CE1AF6">
              <w:t>kupinové, individuálne hry</w:t>
            </w:r>
          </w:p>
          <w:p w:rsidR="00CE1AF6" w:rsidRDefault="007A5DA1" w:rsidP="007A5DA1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d</w:t>
            </w:r>
            <w:r w:rsidR="00CE1AF6">
              <w:rPr>
                <w:b/>
              </w:rPr>
              <w:t>opoludňajšie cielené vzdelávacie aktivity</w:t>
            </w:r>
          </w:p>
          <w:p w:rsidR="00CE1AF6" w:rsidRDefault="00CE1AF6" w:rsidP="007A5DA1">
            <w:pPr>
              <w:spacing w:line="360" w:lineRule="auto"/>
              <w:rPr>
                <w:b/>
              </w:rPr>
            </w:pPr>
            <w:r>
              <w:rPr>
                <w:b/>
              </w:rPr>
              <w:t>zdravotné cvičeni</w:t>
            </w:r>
            <w:r w:rsidR="007A5DA1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</w:p>
          <w:p w:rsidR="00CE1AF6" w:rsidRPr="00CE1AF6" w:rsidRDefault="00CE1AF6" w:rsidP="007A5DA1">
            <w:pPr>
              <w:spacing w:line="360" w:lineRule="auto"/>
              <w:rPr>
                <w:b/>
              </w:rPr>
            </w:pPr>
            <w:r>
              <w:rPr>
                <w:b/>
              </w:rPr>
              <w:t>ranný kruh</w:t>
            </w:r>
          </w:p>
        </w:tc>
      </w:tr>
      <w:tr w:rsidR="00CE1AF6" w:rsidTr="00CE1AF6">
        <w:tc>
          <w:tcPr>
            <w:tcW w:w="1696" w:type="dxa"/>
          </w:tcPr>
          <w:p w:rsidR="00CE1AF6" w:rsidRDefault="00CE1AF6" w:rsidP="007A5DA1">
            <w:pPr>
              <w:spacing w:line="360" w:lineRule="auto"/>
            </w:pPr>
            <w:r>
              <w:t>8,30 – 9,00</w:t>
            </w:r>
          </w:p>
        </w:tc>
        <w:tc>
          <w:tcPr>
            <w:tcW w:w="7366" w:type="dxa"/>
          </w:tcPr>
          <w:p w:rsidR="00CE1AF6" w:rsidRDefault="00CE1AF6" w:rsidP="007A5DA1">
            <w:pPr>
              <w:spacing w:line="360" w:lineRule="auto"/>
            </w:pPr>
            <w:r>
              <w:t>osobná hygiena</w:t>
            </w:r>
          </w:p>
          <w:p w:rsidR="00CE1AF6" w:rsidRDefault="00CE1AF6" w:rsidP="007A5DA1">
            <w:pPr>
              <w:spacing w:line="360" w:lineRule="auto"/>
            </w:pPr>
            <w:r>
              <w:t>desiata</w:t>
            </w:r>
          </w:p>
        </w:tc>
      </w:tr>
      <w:tr w:rsidR="00CE1AF6" w:rsidTr="00CE1AF6">
        <w:tc>
          <w:tcPr>
            <w:tcW w:w="1696" w:type="dxa"/>
          </w:tcPr>
          <w:p w:rsidR="00CE1AF6" w:rsidRDefault="00CE1AF6" w:rsidP="007A5DA1">
            <w:pPr>
              <w:spacing w:line="360" w:lineRule="auto"/>
            </w:pPr>
            <w:r>
              <w:t xml:space="preserve">9,00 – 11,30 </w:t>
            </w:r>
          </w:p>
        </w:tc>
        <w:tc>
          <w:tcPr>
            <w:tcW w:w="7366" w:type="dxa"/>
          </w:tcPr>
          <w:p w:rsidR="00CE1AF6" w:rsidRDefault="00CE1AF6" w:rsidP="007A5DA1">
            <w:pPr>
              <w:spacing w:line="360" w:lineRule="auto"/>
            </w:pPr>
            <w:r>
              <w:rPr>
                <w:b/>
              </w:rPr>
              <w:t>vzdelávacia aktivita</w:t>
            </w:r>
          </w:p>
          <w:p w:rsidR="00CE1AF6" w:rsidRDefault="00CE1AF6" w:rsidP="007A5DA1">
            <w:pPr>
              <w:spacing w:line="360" w:lineRule="auto"/>
            </w:pPr>
            <w:r>
              <w:t>príprava na pobyt vonku</w:t>
            </w:r>
          </w:p>
          <w:p w:rsidR="00CE1AF6" w:rsidRDefault="00CE1AF6" w:rsidP="007A5DA1">
            <w:pPr>
              <w:spacing w:line="360" w:lineRule="auto"/>
              <w:rPr>
                <w:b/>
              </w:rPr>
            </w:pPr>
            <w:r>
              <w:rPr>
                <w:b/>
              </w:rPr>
              <w:t>pobyt vonku:</w:t>
            </w:r>
          </w:p>
          <w:p w:rsidR="00CE1AF6" w:rsidRPr="00CE1AF6" w:rsidRDefault="00CE1AF6" w:rsidP="007A5DA1">
            <w:pPr>
              <w:pStyle w:val="Odsekzoznamu"/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  <w:r>
              <w:t>vychádzka so získaním poznatkov o okolí, prírode, doprave a pod.</w:t>
            </w:r>
          </w:p>
          <w:p w:rsidR="00CE1AF6" w:rsidRPr="00CE1AF6" w:rsidRDefault="00CE1AF6" w:rsidP="007A5DA1">
            <w:pPr>
              <w:pStyle w:val="Odsekzoznamu"/>
              <w:numPr>
                <w:ilvl w:val="0"/>
                <w:numId w:val="2"/>
              </w:numPr>
              <w:spacing w:line="360" w:lineRule="auto"/>
            </w:pPr>
            <w:r w:rsidRPr="00CE1AF6">
              <w:t xml:space="preserve">hry na školskom dvore </w:t>
            </w:r>
            <w:r>
              <w:t>(pohybové, hudobno-pohybové a voľné hry detí), využitie pieskoviska</w:t>
            </w:r>
          </w:p>
        </w:tc>
      </w:tr>
      <w:tr w:rsidR="00CE1AF6" w:rsidTr="00CE1AF6">
        <w:tc>
          <w:tcPr>
            <w:tcW w:w="1696" w:type="dxa"/>
          </w:tcPr>
          <w:p w:rsidR="00CE1AF6" w:rsidRDefault="00CE1AF6" w:rsidP="007A5DA1">
            <w:pPr>
              <w:spacing w:line="360" w:lineRule="auto"/>
            </w:pPr>
            <w:r>
              <w:t>11,30 – 12,15</w:t>
            </w:r>
          </w:p>
        </w:tc>
        <w:tc>
          <w:tcPr>
            <w:tcW w:w="7366" w:type="dxa"/>
          </w:tcPr>
          <w:p w:rsidR="00CE1AF6" w:rsidRPr="00CE1AF6" w:rsidRDefault="00CE1AF6" w:rsidP="007A5DA1">
            <w:pPr>
              <w:spacing w:line="360" w:lineRule="auto"/>
            </w:pPr>
            <w:r w:rsidRPr="00CE1AF6">
              <w:t>osobná hygiena</w:t>
            </w:r>
          </w:p>
          <w:p w:rsidR="00CE1AF6" w:rsidRDefault="00CE1AF6" w:rsidP="007A5DA1">
            <w:pPr>
              <w:spacing w:line="360" w:lineRule="auto"/>
              <w:rPr>
                <w:b/>
              </w:rPr>
            </w:pPr>
            <w:r>
              <w:rPr>
                <w:b/>
              </w:rPr>
              <w:t>obed</w:t>
            </w:r>
          </w:p>
        </w:tc>
      </w:tr>
      <w:tr w:rsidR="00CE1AF6" w:rsidTr="00CE1AF6">
        <w:tc>
          <w:tcPr>
            <w:tcW w:w="1696" w:type="dxa"/>
          </w:tcPr>
          <w:p w:rsidR="00CE1AF6" w:rsidRDefault="00CE1AF6" w:rsidP="007A5DA1">
            <w:pPr>
              <w:spacing w:line="360" w:lineRule="auto"/>
            </w:pPr>
            <w:r>
              <w:t>12,15 – 14,30</w:t>
            </w:r>
          </w:p>
        </w:tc>
        <w:tc>
          <w:tcPr>
            <w:tcW w:w="7366" w:type="dxa"/>
          </w:tcPr>
          <w:p w:rsidR="00CE1AF6" w:rsidRDefault="00CE1AF6" w:rsidP="007A5DA1">
            <w:pPr>
              <w:spacing w:line="360" w:lineRule="auto"/>
            </w:pPr>
            <w:r>
              <w:t>osobná hygiena</w:t>
            </w:r>
          </w:p>
          <w:p w:rsidR="00CE1AF6" w:rsidRPr="00CE1AF6" w:rsidRDefault="00CE1AF6" w:rsidP="007A5DA1">
            <w:pPr>
              <w:spacing w:line="360" w:lineRule="auto"/>
            </w:pPr>
            <w:r>
              <w:t>odpočinok</w:t>
            </w:r>
          </w:p>
        </w:tc>
      </w:tr>
      <w:tr w:rsidR="00CE1AF6" w:rsidTr="00CE1AF6">
        <w:tc>
          <w:tcPr>
            <w:tcW w:w="1696" w:type="dxa"/>
          </w:tcPr>
          <w:p w:rsidR="00CE1AF6" w:rsidRDefault="00CE1AF6" w:rsidP="007A5DA1">
            <w:pPr>
              <w:spacing w:line="360" w:lineRule="auto"/>
            </w:pPr>
            <w:r>
              <w:t>14,30 – 15,00</w:t>
            </w:r>
          </w:p>
        </w:tc>
        <w:tc>
          <w:tcPr>
            <w:tcW w:w="7366" w:type="dxa"/>
          </w:tcPr>
          <w:p w:rsidR="00CE1AF6" w:rsidRDefault="00CE1AF6" w:rsidP="007A5DA1">
            <w:pPr>
              <w:spacing w:line="360" w:lineRule="auto"/>
            </w:pPr>
            <w:r>
              <w:t>osobná hygiena</w:t>
            </w:r>
          </w:p>
          <w:p w:rsidR="00CE1AF6" w:rsidRDefault="00CE1AF6" w:rsidP="007A5DA1">
            <w:pPr>
              <w:spacing w:line="360" w:lineRule="auto"/>
            </w:pPr>
            <w:r>
              <w:t>olovrant</w:t>
            </w:r>
          </w:p>
        </w:tc>
      </w:tr>
      <w:tr w:rsidR="00CE1AF6" w:rsidTr="00CE1AF6">
        <w:tc>
          <w:tcPr>
            <w:tcW w:w="1696" w:type="dxa"/>
          </w:tcPr>
          <w:p w:rsidR="00CE1AF6" w:rsidRDefault="00CE1AF6" w:rsidP="007A5DA1">
            <w:pPr>
              <w:spacing w:line="360" w:lineRule="auto"/>
            </w:pPr>
            <w:r>
              <w:t>15,00 – 16,00</w:t>
            </w:r>
          </w:p>
        </w:tc>
        <w:tc>
          <w:tcPr>
            <w:tcW w:w="7366" w:type="dxa"/>
          </w:tcPr>
          <w:p w:rsidR="00CE1AF6" w:rsidRDefault="00CE1AF6" w:rsidP="007A5DA1">
            <w:pPr>
              <w:spacing w:line="360" w:lineRule="auto"/>
              <w:rPr>
                <w:b/>
              </w:rPr>
            </w:pPr>
            <w:r>
              <w:rPr>
                <w:b/>
              </w:rPr>
              <w:t>vzdelávacie aktivity</w:t>
            </w:r>
          </w:p>
          <w:p w:rsidR="00CE1AF6" w:rsidRPr="007A5DA1" w:rsidRDefault="00CE1AF6" w:rsidP="007A5DA1">
            <w:pPr>
              <w:pStyle w:val="Odsekzoznamu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>
              <w:t>hry a hrové činnosti podľa výberu detí</w:t>
            </w:r>
          </w:p>
          <w:p w:rsidR="00CE1AF6" w:rsidRPr="007A5DA1" w:rsidRDefault="00CE1AF6" w:rsidP="007A5DA1">
            <w:pPr>
              <w:pStyle w:val="Odsekzoznamu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 w:rsidRPr="00CE1AF6">
              <w:t>pobyt vonku s rôznymi aktivitami</w:t>
            </w:r>
          </w:p>
        </w:tc>
      </w:tr>
    </w:tbl>
    <w:p w:rsidR="00CE1AF6" w:rsidRDefault="00CE1AF6" w:rsidP="007A5DA1">
      <w:pPr>
        <w:spacing w:line="360" w:lineRule="auto"/>
      </w:pPr>
    </w:p>
    <w:sectPr w:rsidR="00CE1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A148E"/>
    <w:multiLevelType w:val="hybridMultilevel"/>
    <w:tmpl w:val="882EC6E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E675EA"/>
    <w:multiLevelType w:val="hybridMultilevel"/>
    <w:tmpl w:val="BB9CEA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303BFD"/>
    <w:multiLevelType w:val="hybridMultilevel"/>
    <w:tmpl w:val="477482F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F6"/>
    <w:rsid w:val="007A5DA1"/>
    <w:rsid w:val="00AA5874"/>
    <w:rsid w:val="00C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D32A"/>
  <w15:chartTrackingRefBased/>
  <w15:docId w15:val="{73AAB217-EE32-47B0-9533-C0133B87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E1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BUJNOVÁ Zdenka</dc:creator>
  <cp:keywords/>
  <dc:description/>
  <cp:lastModifiedBy>BUJNOVÁ Zdenka</cp:lastModifiedBy>
  <cp:revision>1</cp:revision>
  <cp:lastPrinted>2026-08-31T06:47:00Z</cp:lastPrinted>
  <dcterms:created xsi:type="dcterms:W3CDTF">2026-08-31T06:35:00Z</dcterms:created>
  <dcterms:modified xsi:type="dcterms:W3CDTF">2026-08-31T06:47:00Z</dcterms:modified>
</cp:coreProperties>
</file>