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5874" w:rsidRPr="00582E3D" w:rsidRDefault="003F1851" w:rsidP="00582E3D">
      <w:pPr>
        <w:jc w:val="center"/>
        <w:rPr>
          <w:b/>
          <w:outline/>
          <w:color w:val="70AD47" w:themeColor="accent6"/>
          <w:sz w:val="56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6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582E3D">
        <w:rPr>
          <w:b/>
          <w:outline/>
          <w:color w:val="70AD47" w:themeColor="accent6"/>
          <w:sz w:val="56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6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Školský vzdelávací program</w:t>
      </w:r>
    </w:p>
    <w:p w:rsidR="00582E3D" w:rsidRPr="00E13270" w:rsidRDefault="00582E3D" w:rsidP="00582E3D">
      <w:pPr>
        <w:jc w:val="center"/>
        <w:rPr>
          <w:b/>
          <w:outline/>
          <w:color w:val="C5E0B3" w:themeColor="accent6" w:themeTint="66"/>
          <w:sz w:val="56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6"/>
            </w14:solidFill>
            <w14:prstDash w14:val="solid"/>
            <w14:round/>
          </w14:textOutline>
        </w:rPr>
      </w:pPr>
      <w:r w:rsidRPr="00E13270">
        <w:rPr>
          <w:b/>
          <w:outline/>
          <w:color w:val="C5E0B3" w:themeColor="accent6" w:themeTint="66"/>
          <w:sz w:val="56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6"/>
            </w14:solidFill>
            <w14:prstDash w14:val="solid"/>
            <w14:round/>
          </w14:textOutline>
        </w:rPr>
        <w:t>„</w:t>
      </w:r>
      <w:r w:rsidR="00320FBB" w:rsidRPr="00E13270">
        <w:rPr>
          <w:b/>
          <w:outline/>
          <w:color w:val="C5E0B3" w:themeColor="accent6" w:themeTint="66"/>
          <w:sz w:val="56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6"/>
            </w14:solidFill>
            <w14:prstDash w14:val="solid"/>
            <w14:round/>
          </w14:textOutline>
        </w:rPr>
        <w:t>Korene poznania</w:t>
      </w:r>
      <w:r w:rsidRPr="00E13270">
        <w:rPr>
          <w:b/>
          <w:outline/>
          <w:color w:val="C5E0B3" w:themeColor="accent6" w:themeTint="66"/>
          <w:sz w:val="56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6"/>
            </w14:solidFill>
            <w14:prstDash w14:val="solid"/>
            <w14:round/>
          </w14:textOutline>
        </w:rPr>
        <w:t>“</w:t>
      </w:r>
    </w:p>
    <w:p w:rsidR="00790DFF" w:rsidRDefault="00790DFF" w:rsidP="00582E3D">
      <w:pPr>
        <w:jc w:val="center"/>
        <w:rPr>
          <w:b/>
          <w:color w:val="70AD47" w:themeColor="accent6"/>
          <w:sz w:val="48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6"/>
            </w14:solidFill>
            <w14:prstDash w14:val="solid"/>
            <w14:round/>
          </w14:textOutline>
        </w:rPr>
      </w:pPr>
      <w:r>
        <w:rPr>
          <w:b/>
          <w:noProof/>
          <w:color w:val="70AD47" w:themeColor="accent6"/>
          <w:sz w:val="48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6"/>
            </w14:solidFill>
            <w14:prstDash w14:val="solid"/>
            <w14:round/>
          </w14:textOutline>
        </w:rPr>
        <w:drawing>
          <wp:inline distT="0" distB="0" distL="0" distR="0" wp14:anchorId="12469769" wp14:editId="392B5ACE">
            <wp:extent cx="4667003" cy="3111335"/>
            <wp:effectExtent l="0" t="0" r="635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9090" cy="3152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0DFF" w:rsidRDefault="00790DFF" w:rsidP="00582E3D">
      <w:pPr>
        <w:jc w:val="center"/>
        <w:rPr>
          <w:b/>
          <w:color w:val="70AD47" w:themeColor="accent6"/>
          <w:sz w:val="48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6"/>
            </w14:solidFill>
            <w14:prstDash w14:val="solid"/>
            <w14:round/>
          </w14:textOutline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3964"/>
        <w:gridCol w:w="5387"/>
      </w:tblGrid>
      <w:tr w:rsidR="00790DFF" w:rsidRPr="00206EDB" w:rsidTr="00790DFF">
        <w:trPr>
          <w:trHeight w:val="596"/>
        </w:trPr>
        <w:tc>
          <w:tcPr>
            <w:tcW w:w="3964" w:type="dxa"/>
            <w:shd w:val="clear" w:color="auto" w:fill="E2EFD9" w:themeFill="accent6" w:themeFillTint="33"/>
            <w:vAlign w:val="center"/>
          </w:tcPr>
          <w:p w:rsidR="00582E3D" w:rsidRPr="009E5CD4" w:rsidRDefault="00582E3D" w:rsidP="00582E3D">
            <w:pPr>
              <w:rPr>
                <w:rFonts w:cstheme="minorHAnsi"/>
                <w:b/>
                <w:color w:val="538135" w:themeColor="accent6" w:themeShade="BF"/>
                <w:sz w:val="24"/>
                <w:szCs w:val="24"/>
                <w14:shadow w14:blurRad="38100" w14:dist="22860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accent6"/>
                  </w14:solidFill>
                  <w14:prstDash w14:val="solid"/>
                  <w14:round/>
                </w14:textOutline>
              </w:rPr>
            </w:pPr>
            <w:r w:rsidRPr="009E5CD4">
              <w:rPr>
                <w:rFonts w:cstheme="minorHAnsi"/>
                <w:color w:val="538135" w:themeColor="accent6" w:themeShade="BF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Názov </w:t>
            </w:r>
            <w:proofErr w:type="spellStart"/>
            <w:r w:rsidRPr="009E5CD4">
              <w:rPr>
                <w:rFonts w:cstheme="minorHAnsi"/>
                <w:color w:val="538135" w:themeColor="accent6" w:themeShade="BF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ŠkVP</w:t>
            </w:r>
            <w:proofErr w:type="spellEnd"/>
          </w:p>
        </w:tc>
        <w:tc>
          <w:tcPr>
            <w:tcW w:w="5387" w:type="dxa"/>
            <w:vAlign w:val="center"/>
          </w:tcPr>
          <w:p w:rsidR="00582E3D" w:rsidRPr="00206EDB" w:rsidRDefault="00582E3D" w:rsidP="00582E3D">
            <w:pPr>
              <w:rPr>
                <w:rFonts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06EDB">
              <w:rPr>
                <w:rFonts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Školský vzdelávací program </w:t>
            </w:r>
          </w:p>
          <w:p w:rsidR="00582E3D" w:rsidRPr="00206EDB" w:rsidRDefault="00582E3D" w:rsidP="00582E3D">
            <w:pPr>
              <w:rPr>
                <w:rFonts w:cstheme="minorHAnsi"/>
                <w:color w:val="70AD47" w:themeColor="accent6"/>
                <w:sz w:val="24"/>
                <w:szCs w:val="24"/>
                <w14:shadow w14:blurRad="38100" w14:dist="22860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accent6"/>
                  </w14:solidFill>
                  <w14:prstDash w14:val="solid"/>
                  <w14:round/>
                </w14:textOutline>
              </w:rPr>
            </w:pPr>
            <w:r w:rsidRPr="00206EDB">
              <w:rPr>
                <w:rFonts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„</w:t>
            </w:r>
            <w:r w:rsidR="00B72591">
              <w:rPr>
                <w:rFonts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</w:t>
            </w:r>
            <w:r w:rsidRPr="00206EDB">
              <w:rPr>
                <w:rFonts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ore</w:t>
            </w:r>
            <w:r w:rsidR="00B72591">
              <w:rPr>
                <w:rFonts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ne</w:t>
            </w:r>
            <w:r w:rsidRPr="00206EDB">
              <w:rPr>
                <w:rFonts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poznani</w:t>
            </w:r>
            <w:r w:rsidR="00B72591">
              <w:rPr>
                <w:rFonts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</w:t>
            </w:r>
            <w:r w:rsidRPr="00206EDB">
              <w:rPr>
                <w:rFonts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“</w:t>
            </w:r>
          </w:p>
        </w:tc>
      </w:tr>
      <w:tr w:rsidR="00790DFF" w:rsidRPr="00206EDB" w:rsidTr="00790DFF">
        <w:trPr>
          <w:trHeight w:val="596"/>
        </w:trPr>
        <w:tc>
          <w:tcPr>
            <w:tcW w:w="3964" w:type="dxa"/>
            <w:shd w:val="clear" w:color="auto" w:fill="E2EFD9" w:themeFill="accent6" w:themeFillTint="33"/>
            <w:vAlign w:val="center"/>
          </w:tcPr>
          <w:p w:rsidR="00582E3D" w:rsidRPr="009E5CD4" w:rsidRDefault="00582E3D" w:rsidP="00582E3D">
            <w:pPr>
              <w:rPr>
                <w:rFonts w:cstheme="minorHAnsi"/>
                <w:color w:val="538135" w:themeColor="accent6" w:themeShade="BF"/>
                <w:sz w:val="24"/>
                <w:szCs w:val="24"/>
                <w14:shadow w14:blurRad="38100" w14:dist="22860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accent6"/>
                  </w14:solidFill>
                  <w14:prstDash w14:val="solid"/>
                  <w14:round/>
                </w14:textOutline>
              </w:rPr>
            </w:pPr>
            <w:r w:rsidRPr="009E5CD4">
              <w:rPr>
                <w:rFonts w:cstheme="minorHAnsi"/>
                <w:color w:val="538135" w:themeColor="accent6" w:themeShade="BF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Stupeň vzdelania</w:t>
            </w:r>
          </w:p>
        </w:tc>
        <w:tc>
          <w:tcPr>
            <w:tcW w:w="5387" w:type="dxa"/>
            <w:vAlign w:val="center"/>
          </w:tcPr>
          <w:p w:rsidR="00582E3D" w:rsidRPr="00206EDB" w:rsidRDefault="00582E3D" w:rsidP="00582E3D">
            <w:pPr>
              <w:rPr>
                <w:rFonts w:cstheme="minorHAnsi"/>
                <w:color w:val="70AD47" w:themeColor="accent6"/>
                <w:sz w:val="24"/>
                <w:szCs w:val="24"/>
                <w14:shadow w14:blurRad="38100" w14:dist="22860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accent6"/>
                  </w14:solidFill>
                  <w14:prstDash w14:val="solid"/>
                  <w14:round/>
                </w14:textOutline>
              </w:rPr>
            </w:pPr>
            <w:r w:rsidRPr="00206EDB">
              <w:rPr>
                <w:rFonts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predprimárne vzdelanie</w:t>
            </w:r>
          </w:p>
        </w:tc>
      </w:tr>
      <w:tr w:rsidR="00790DFF" w:rsidRPr="00206EDB" w:rsidTr="00790DFF">
        <w:trPr>
          <w:trHeight w:val="596"/>
        </w:trPr>
        <w:tc>
          <w:tcPr>
            <w:tcW w:w="3964" w:type="dxa"/>
            <w:shd w:val="clear" w:color="auto" w:fill="E2EFD9" w:themeFill="accent6" w:themeFillTint="33"/>
            <w:vAlign w:val="center"/>
          </w:tcPr>
          <w:p w:rsidR="00582E3D" w:rsidRPr="009E5CD4" w:rsidRDefault="00582E3D" w:rsidP="00582E3D">
            <w:pPr>
              <w:rPr>
                <w:rFonts w:cstheme="minorHAnsi"/>
                <w:color w:val="538135" w:themeColor="accent6" w:themeShade="BF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E5CD4">
              <w:rPr>
                <w:rFonts w:cstheme="minorHAnsi"/>
                <w:color w:val="538135" w:themeColor="accent6" w:themeShade="BF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Dĺžka štúdia</w:t>
            </w:r>
          </w:p>
        </w:tc>
        <w:tc>
          <w:tcPr>
            <w:tcW w:w="5387" w:type="dxa"/>
            <w:vAlign w:val="center"/>
          </w:tcPr>
          <w:p w:rsidR="00582E3D" w:rsidRPr="00206EDB" w:rsidRDefault="00582E3D" w:rsidP="00582E3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06EDB">
              <w:rPr>
                <w:rFonts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niekoľkoročná dochádzka, posledný rok pred plnením povinnej školskej dochádzky je predprimárne vzdelávanie povinné</w:t>
            </w:r>
          </w:p>
        </w:tc>
      </w:tr>
      <w:tr w:rsidR="00790DFF" w:rsidRPr="00206EDB" w:rsidTr="00790DFF">
        <w:trPr>
          <w:trHeight w:val="596"/>
        </w:trPr>
        <w:tc>
          <w:tcPr>
            <w:tcW w:w="3964" w:type="dxa"/>
            <w:shd w:val="clear" w:color="auto" w:fill="E2EFD9" w:themeFill="accent6" w:themeFillTint="33"/>
            <w:vAlign w:val="center"/>
          </w:tcPr>
          <w:p w:rsidR="00582E3D" w:rsidRPr="009E5CD4" w:rsidRDefault="00582E3D" w:rsidP="00582E3D">
            <w:pPr>
              <w:rPr>
                <w:rFonts w:cstheme="minorHAnsi"/>
                <w:color w:val="538135" w:themeColor="accent6" w:themeShade="BF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E5CD4">
              <w:rPr>
                <w:rFonts w:cstheme="minorHAnsi"/>
                <w:color w:val="538135" w:themeColor="accent6" w:themeShade="BF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Formy výchovy a vzdelávania</w:t>
            </w:r>
          </w:p>
        </w:tc>
        <w:tc>
          <w:tcPr>
            <w:tcW w:w="5387" w:type="dxa"/>
            <w:vAlign w:val="center"/>
          </w:tcPr>
          <w:p w:rsidR="00582E3D" w:rsidRPr="00206EDB" w:rsidRDefault="00582E3D" w:rsidP="00582E3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06EDB">
              <w:rPr>
                <w:rFonts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Celodenná, na žiadosť zákonného zástupcu aj poldenná</w:t>
            </w:r>
          </w:p>
        </w:tc>
      </w:tr>
      <w:tr w:rsidR="00790DFF" w:rsidRPr="00206EDB" w:rsidTr="00790DFF">
        <w:trPr>
          <w:trHeight w:val="596"/>
        </w:trPr>
        <w:tc>
          <w:tcPr>
            <w:tcW w:w="3964" w:type="dxa"/>
            <w:shd w:val="clear" w:color="auto" w:fill="E2EFD9" w:themeFill="accent6" w:themeFillTint="33"/>
            <w:vAlign w:val="center"/>
          </w:tcPr>
          <w:p w:rsidR="00582E3D" w:rsidRPr="009E5CD4" w:rsidRDefault="00582E3D" w:rsidP="00582E3D">
            <w:pPr>
              <w:rPr>
                <w:rFonts w:cstheme="minorHAnsi"/>
                <w:color w:val="538135" w:themeColor="accent6" w:themeShade="BF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E5CD4">
              <w:rPr>
                <w:rFonts w:cstheme="minorHAnsi"/>
                <w:color w:val="538135" w:themeColor="accent6" w:themeShade="BF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Vyučovací jazyk </w:t>
            </w:r>
          </w:p>
        </w:tc>
        <w:tc>
          <w:tcPr>
            <w:tcW w:w="5387" w:type="dxa"/>
            <w:vAlign w:val="center"/>
          </w:tcPr>
          <w:p w:rsidR="00582E3D" w:rsidRPr="00206EDB" w:rsidRDefault="00582E3D" w:rsidP="00582E3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06EDB">
              <w:rPr>
                <w:rFonts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štátny jazyk – slovenský jazyk</w:t>
            </w:r>
          </w:p>
        </w:tc>
      </w:tr>
      <w:tr w:rsidR="00790DFF" w:rsidRPr="00206EDB" w:rsidTr="00790DFF">
        <w:trPr>
          <w:trHeight w:val="596"/>
        </w:trPr>
        <w:tc>
          <w:tcPr>
            <w:tcW w:w="3964" w:type="dxa"/>
            <w:shd w:val="clear" w:color="auto" w:fill="E2EFD9" w:themeFill="accent6" w:themeFillTint="33"/>
            <w:vAlign w:val="center"/>
          </w:tcPr>
          <w:p w:rsidR="00582E3D" w:rsidRPr="009E5CD4" w:rsidRDefault="005203C4" w:rsidP="00582E3D">
            <w:pPr>
              <w:rPr>
                <w:rFonts w:cstheme="minorHAnsi"/>
                <w:color w:val="538135" w:themeColor="accent6" w:themeShade="BF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E5CD4">
              <w:rPr>
                <w:rFonts w:cstheme="minorHAnsi"/>
                <w:color w:val="538135" w:themeColor="accent6" w:themeShade="BF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Prerokovaný v pedagogickej rade dňa</w:t>
            </w:r>
          </w:p>
        </w:tc>
        <w:tc>
          <w:tcPr>
            <w:tcW w:w="5387" w:type="dxa"/>
            <w:vAlign w:val="center"/>
          </w:tcPr>
          <w:p w:rsidR="00582E3D" w:rsidRPr="00206EDB" w:rsidRDefault="006E61E3" w:rsidP="00582E3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24.8.</w:t>
            </w:r>
            <w:r w:rsidR="00790DFF">
              <w:rPr>
                <w:rFonts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2026</w:t>
            </w:r>
          </w:p>
        </w:tc>
      </w:tr>
      <w:tr w:rsidR="00790DFF" w:rsidRPr="00206EDB" w:rsidTr="00790DFF">
        <w:trPr>
          <w:trHeight w:val="596"/>
        </w:trPr>
        <w:tc>
          <w:tcPr>
            <w:tcW w:w="3964" w:type="dxa"/>
            <w:shd w:val="clear" w:color="auto" w:fill="E2EFD9" w:themeFill="accent6" w:themeFillTint="33"/>
            <w:vAlign w:val="center"/>
          </w:tcPr>
          <w:p w:rsidR="005203C4" w:rsidRPr="009E5CD4" w:rsidRDefault="005203C4" w:rsidP="00582E3D">
            <w:pPr>
              <w:rPr>
                <w:rFonts w:cstheme="minorHAnsi"/>
                <w:color w:val="538135" w:themeColor="accent6" w:themeShade="BF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E5CD4">
              <w:rPr>
                <w:rFonts w:cstheme="minorHAnsi"/>
                <w:color w:val="538135" w:themeColor="accent6" w:themeShade="BF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Prerokovaný v rade školy dňa</w:t>
            </w:r>
          </w:p>
        </w:tc>
        <w:tc>
          <w:tcPr>
            <w:tcW w:w="5387" w:type="dxa"/>
            <w:vAlign w:val="center"/>
          </w:tcPr>
          <w:p w:rsidR="005203C4" w:rsidRPr="00206EDB" w:rsidRDefault="006E61E3" w:rsidP="00582E3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20.8.2026</w:t>
            </w:r>
          </w:p>
        </w:tc>
      </w:tr>
      <w:tr w:rsidR="00790DFF" w:rsidRPr="00206EDB" w:rsidTr="00790DFF">
        <w:trPr>
          <w:trHeight w:val="596"/>
        </w:trPr>
        <w:tc>
          <w:tcPr>
            <w:tcW w:w="3964" w:type="dxa"/>
            <w:shd w:val="clear" w:color="auto" w:fill="E2EFD9" w:themeFill="accent6" w:themeFillTint="33"/>
            <w:vAlign w:val="center"/>
          </w:tcPr>
          <w:p w:rsidR="005203C4" w:rsidRPr="009E5CD4" w:rsidRDefault="005203C4" w:rsidP="00582E3D">
            <w:pPr>
              <w:rPr>
                <w:rFonts w:cstheme="minorHAnsi"/>
                <w:color w:val="538135" w:themeColor="accent6" w:themeShade="BF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E5CD4">
              <w:rPr>
                <w:rFonts w:cstheme="minorHAnsi"/>
                <w:color w:val="538135" w:themeColor="accent6" w:themeShade="BF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Vydaný dňa</w:t>
            </w:r>
          </w:p>
        </w:tc>
        <w:tc>
          <w:tcPr>
            <w:tcW w:w="5387" w:type="dxa"/>
            <w:vAlign w:val="center"/>
          </w:tcPr>
          <w:p w:rsidR="005203C4" w:rsidRPr="00206EDB" w:rsidRDefault="006E61E3" w:rsidP="00582E3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31.8.2026</w:t>
            </w:r>
          </w:p>
        </w:tc>
      </w:tr>
    </w:tbl>
    <w:p w:rsidR="00582E3D" w:rsidRDefault="00582E3D" w:rsidP="005203C4">
      <w:pPr>
        <w:rPr>
          <w:rFonts w:ascii="Times New Roman" w:hAnsi="Times New Roman" w:cs="Times New Roman"/>
          <w:b/>
          <w:color w:val="70AD47" w:themeColor="accent6"/>
          <w:sz w:val="24"/>
          <w:szCs w:val="24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6"/>
            </w14:solidFill>
            <w14:prstDash w14:val="solid"/>
            <w14:round/>
          </w14:textOutline>
        </w:rPr>
      </w:pPr>
    </w:p>
    <w:p w:rsidR="005203C4" w:rsidRPr="00206EDB" w:rsidRDefault="005203C4" w:rsidP="00206EDB">
      <w:pPr>
        <w:spacing w:before="0" w:after="0" w:line="240" w:lineRule="auto"/>
        <w:rPr>
          <w:rFonts w:asciiTheme="majorHAnsi" w:hAnsiTheme="majorHAnsi" w:cstheme="majorHAnsi"/>
          <w:color w:val="70AD47" w:themeColor="accent6"/>
          <w:sz w:val="24"/>
          <w:szCs w:val="24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6"/>
            </w14:solidFill>
            <w14:prstDash w14:val="solid"/>
            <w14:round/>
          </w14:textOutline>
        </w:rPr>
      </w:pPr>
      <w:r w:rsidRPr="00206EDB">
        <w:rPr>
          <w:rFonts w:asciiTheme="majorHAnsi" w:hAnsiTheme="majorHAnsi" w:cstheme="majorHAnsi"/>
          <w:color w:val="70AD47" w:themeColor="accent6"/>
          <w:sz w:val="24"/>
          <w:szCs w:val="24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6"/>
            </w14:solidFill>
            <w14:prstDash w14:val="solid"/>
            <w14:round/>
          </w14:textOutline>
        </w:rPr>
        <w:t>Zoznam použitých skratiek</w:t>
      </w:r>
    </w:p>
    <w:p w:rsidR="00206EDB" w:rsidRPr="00206EDB" w:rsidRDefault="00206EDB" w:rsidP="00206EDB">
      <w:pPr>
        <w:spacing w:before="0" w:after="0" w:line="240" w:lineRule="auto"/>
        <w:rPr>
          <w:rFonts w:asciiTheme="majorHAnsi" w:hAnsiTheme="majorHAnsi" w:cstheme="majorHAnsi"/>
          <w:color w:val="70AD47" w:themeColor="accent6"/>
          <w:sz w:val="24"/>
          <w:szCs w:val="24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6"/>
            </w14:solidFill>
            <w14:prstDash w14:val="solid"/>
            <w14:round/>
          </w14:textOutline>
        </w:rPr>
      </w:pPr>
    </w:p>
    <w:p w:rsidR="00206EDB" w:rsidRPr="00206EDB" w:rsidRDefault="00206EDB" w:rsidP="00206EDB">
      <w:pPr>
        <w:spacing w:before="0" w:after="0" w:line="240" w:lineRule="auto"/>
        <w:rPr>
          <w:rFonts w:asciiTheme="majorHAnsi" w:hAnsiTheme="majorHAnsi" w:cs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206EDB">
        <w:rPr>
          <w:rFonts w:asciiTheme="majorHAnsi" w:hAnsiTheme="majorHAnsi" w:cstheme="maj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ŠkVP</w:t>
      </w:r>
      <w:proofErr w:type="spellEnd"/>
      <w:r w:rsidRPr="00206EDB">
        <w:rPr>
          <w:rFonts w:asciiTheme="majorHAnsi" w:hAnsiTheme="majorHAnsi" w:cs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ajorHAnsi" w:hAnsiTheme="majorHAnsi" w:cs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-</w:t>
      </w:r>
      <w:r w:rsidRPr="00206EDB">
        <w:rPr>
          <w:rFonts w:asciiTheme="majorHAnsi" w:hAnsiTheme="majorHAnsi" w:cs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školský vzdelávací program</w:t>
      </w:r>
    </w:p>
    <w:p w:rsidR="00206EDB" w:rsidRDefault="00206EDB" w:rsidP="00206EDB">
      <w:pPr>
        <w:spacing w:before="0" w:after="0" w:line="240" w:lineRule="auto"/>
        <w:rPr>
          <w:rFonts w:asciiTheme="majorHAnsi" w:hAnsiTheme="majorHAnsi" w:cs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6EDB">
        <w:rPr>
          <w:rFonts w:asciiTheme="majorHAnsi" w:hAnsiTheme="majorHAnsi" w:cstheme="maj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ŠVP</w:t>
      </w:r>
      <w:r>
        <w:rPr>
          <w:rFonts w:asciiTheme="majorHAnsi" w:hAnsiTheme="majorHAnsi" w:cstheme="maj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-</w:t>
      </w:r>
      <w:r w:rsidRPr="00206EDB">
        <w:rPr>
          <w:rFonts w:asciiTheme="majorHAnsi" w:hAnsiTheme="majorHAnsi" w:cs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štátny vzdelávací program</w:t>
      </w:r>
    </w:p>
    <w:p w:rsidR="00206EDB" w:rsidRDefault="00206EDB" w:rsidP="00206EDB">
      <w:pPr>
        <w:spacing w:before="0" w:after="0" w:line="240" w:lineRule="auto"/>
        <w:rPr>
          <w:rFonts w:asciiTheme="majorHAnsi" w:hAnsiTheme="majorHAnsi" w:cs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6EDB">
        <w:rPr>
          <w:rFonts w:asciiTheme="majorHAnsi" w:hAnsiTheme="majorHAnsi" w:cstheme="maj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MŠ </w:t>
      </w:r>
      <w:r>
        <w:rPr>
          <w:rFonts w:asciiTheme="majorHAnsi" w:hAnsiTheme="majorHAnsi" w:cs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- materská škola</w:t>
      </w:r>
    </w:p>
    <w:p w:rsidR="00206EDB" w:rsidRDefault="00206EDB" w:rsidP="00206EDB">
      <w:pPr>
        <w:spacing w:before="0" w:after="0" w:line="240" w:lineRule="auto"/>
        <w:rPr>
          <w:rFonts w:asciiTheme="majorHAnsi" w:hAnsiTheme="majorHAnsi" w:cs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6EDB">
        <w:rPr>
          <w:rFonts w:asciiTheme="majorHAnsi" w:hAnsiTheme="majorHAnsi" w:cstheme="maj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VVČ</w:t>
      </w:r>
      <w:r>
        <w:rPr>
          <w:rFonts w:asciiTheme="majorHAnsi" w:hAnsiTheme="majorHAnsi" w:cs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- výchovno-vzdelávacia činnosť</w:t>
      </w:r>
    </w:p>
    <w:p w:rsidR="00206EDB" w:rsidRDefault="00206EDB" w:rsidP="00206EDB">
      <w:pPr>
        <w:spacing w:before="0" w:after="0" w:line="240" w:lineRule="auto"/>
        <w:rPr>
          <w:rFonts w:asciiTheme="majorHAnsi" w:hAnsiTheme="majorHAnsi" w:cs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6EDB">
        <w:rPr>
          <w:rFonts w:asciiTheme="majorHAnsi" w:hAnsiTheme="majorHAnsi" w:cstheme="maj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PPV </w:t>
      </w:r>
      <w:r>
        <w:rPr>
          <w:rFonts w:asciiTheme="majorHAnsi" w:hAnsiTheme="majorHAnsi" w:cs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- povinné predprimárne vzdelávanie</w:t>
      </w:r>
    </w:p>
    <w:p w:rsidR="00206EDB" w:rsidRDefault="00206EDB" w:rsidP="00206EDB">
      <w:pPr>
        <w:spacing w:before="0" w:after="0" w:line="240" w:lineRule="auto"/>
        <w:rPr>
          <w:rFonts w:asciiTheme="majorHAnsi" w:hAnsiTheme="majorHAnsi" w:cs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6EDB">
        <w:rPr>
          <w:rFonts w:asciiTheme="majorHAnsi" w:hAnsiTheme="majorHAnsi" w:cstheme="maj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ŠVVP</w:t>
      </w:r>
      <w:r>
        <w:rPr>
          <w:rFonts w:asciiTheme="majorHAnsi" w:hAnsiTheme="majorHAnsi" w:cs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- špeciálne výchovno-vzdelávacie potreby</w:t>
      </w:r>
    </w:p>
    <w:p w:rsidR="00206EDB" w:rsidRDefault="00206EDB" w:rsidP="00206EDB">
      <w:pPr>
        <w:spacing w:before="0" w:after="0" w:line="240" w:lineRule="auto"/>
        <w:rPr>
          <w:rFonts w:asciiTheme="majorHAnsi" w:hAnsiTheme="majorHAnsi" w:cs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6EDB">
        <w:rPr>
          <w:rFonts w:asciiTheme="majorHAnsi" w:hAnsiTheme="majorHAnsi" w:cstheme="maj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IKT </w:t>
      </w:r>
      <w:r>
        <w:rPr>
          <w:rFonts w:asciiTheme="majorHAnsi" w:hAnsiTheme="majorHAnsi" w:cs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- informačno- komunikačné technológie</w:t>
      </w:r>
    </w:p>
    <w:p w:rsidR="007B5B22" w:rsidRDefault="007B5B22" w:rsidP="007B5B22">
      <w:pPr>
        <w:spacing w:before="0" w:after="0" w:line="240" w:lineRule="auto"/>
        <w:rPr>
          <w:rFonts w:asciiTheme="majorHAnsi" w:hAnsiTheme="majorHAnsi" w:cs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ajorHAnsi" w:hAnsiTheme="majorHAnsi" w:cstheme="maj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CPP</w:t>
      </w:r>
      <w:r>
        <w:rPr>
          <w:rFonts w:asciiTheme="majorHAnsi" w:hAnsiTheme="majorHAnsi" w:cs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- Centrum poradenstva a prevencie</w:t>
      </w:r>
    </w:p>
    <w:p w:rsidR="007B5B22" w:rsidRPr="00206EDB" w:rsidRDefault="007B5B22" w:rsidP="00206EDB">
      <w:pPr>
        <w:spacing w:before="0" w:after="0" w:line="240" w:lineRule="auto"/>
        <w:rPr>
          <w:rFonts w:asciiTheme="majorHAnsi" w:hAnsiTheme="majorHAnsi" w:cs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70376" w:rsidRPr="00870376" w:rsidRDefault="00870376" w:rsidP="00870376">
      <w:pPr>
        <w:pStyle w:val="Odsekzoznamu"/>
        <w:numPr>
          <w:ilvl w:val="0"/>
          <w:numId w:val="1"/>
        </w:numPr>
        <w:rPr>
          <w:rFonts w:cstheme="minorHAnsi"/>
          <w:color w:val="538135" w:themeColor="accent6" w:themeShade="BF"/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70376">
        <w:rPr>
          <w:rFonts w:cstheme="minorHAnsi"/>
          <w:color w:val="538135" w:themeColor="accent6" w:themeShade="BF"/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Názov školského vzdelávacieho programu</w:t>
      </w:r>
    </w:p>
    <w:p w:rsidR="00FF188D" w:rsidRDefault="00DC32C3" w:rsidP="00DC32C3">
      <w:pPr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Názov školského vzdelávacieho programu vychádza zo zamerania materskej školy</w:t>
      </w:r>
      <w:r w:rsidR="005B3F86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Symbolizuje, že deti </w:t>
      </w:r>
      <w:r w:rsidR="00455274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od útleho detstva 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získavajú </w:t>
      </w:r>
      <w:r w:rsidR="0085061C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základy 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B3F86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 vedomosti 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(hodnoty, tradície, vzťah k rodnému kraju a k prírode). Poznávajú zvyky našich predkov, folklórne povedomie našej obce a zvykoslovie. Zároveň s využitím okolitej prírody (les, rieka, </w:t>
      </w:r>
      <w:r w:rsidR="003E221F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rybník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budujú svoj vzťah k prírode a poznávajú biotop našej lokality. </w:t>
      </w:r>
    </w:p>
    <w:p w:rsidR="0085061C" w:rsidRDefault="0085061C" w:rsidP="0085061C">
      <w:pPr>
        <w:pStyle w:val="Odsekzoznamu"/>
        <w:numPr>
          <w:ilvl w:val="0"/>
          <w:numId w:val="1"/>
        </w:numPr>
        <w:rPr>
          <w:rFonts w:cstheme="minorHAnsi"/>
          <w:color w:val="538135" w:themeColor="accent6" w:themeShade="BF"/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538135" w:themeColor="accent6" w:themeShade="BF"/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Poslanie školy a ciele výchovy a</w:t>
      </w:r>
      <w:r w:rsidR="00716E1D">
        <w:rPr>
          <w:rFonts w:cstheme="minorHAnsi"/>
          <w:color w:val="538135" w:themeColor="accent6" w:themeShade="BF"/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>
        <w:rPr>
          <w:rFonts w:cstheme="minorHAnsi"/>
          <w:color w:val="538135" w:themeColor="accent6" w:themeShade="BF"/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vzdelávania</w:t>
      </w:r>
    </w:p>
    <w:p w:rsidR="00716E1D" w:rsidRDefault="00716E1D" w:rsidP="00716E1D">
      <w:pPr>
        <w:pStyle w:val="Odsekzoznamu"/>
        <w:ind w:left="360" w:firstLine="348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Poslaním Materskej školy Kovarce je vytvárať bezpečné, podnetné a radostné prostredie, v ktorom každé dieťa získava základy pre celoživotné vzdelávanie, rozvíja svoju osobnosť, tvorivosť, samostatnosť a pozitívny vzťah k ľuďom i okolitému svetu.</w:t>
      </w:r>
    </w:p>
    <w:p w:rsidR="00ED10AA" w:rsidRDefault="00ED10AA" w:rsidP="00ED10AA">
      <w:pPr>
        <w:pStyle w:val="Odsekzoznamu"/>
        <w:ind w:left="360" w:firstLine="348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Neoddeliteľnou súčasťou života našej MŠ je príroda. Využívame prírodné prostredie obce Kovarce a blízkeho pohoria Tribeč na zážitkové učenie, pozorovanie, objavovania a pohybové aktivity. </w:t>
      </w:r>
    </w:p>
    <w:p w:rsidR="00ED10AA" w:rsidRDefault="00ED10AA" w:rsidP="00ED10AA">
      <w:pPr>
        <w:pStyle w:val="Odsekzoznamu"/>
        <w:ind w:left="360" w:firstLine="348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 úzkej spolupráci s rodinou, s obcou, miestnymi organizáciami a nositeľmi ľudových tradícií vytvárame podmienky na to, aby deti vyrastali ako citlivé, zodpovedné, tvorivé a sebavedomé osobnosti, ktoré si vážia svoje korene, chránia prírodu a s radosťou objavujú svet okolo seba.</w:t>
      </w:r>
    </w:p>
    <w:p w:rsidR="00ED10AA" w:rsidRDefault="00ED10AA" w:rsidP="00716E1D">
      <w:pPr>
        <w:pStyle w:val="Odsekzoznamu"/>
        <w:ind w:left="360" w:firstLine="348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ED10AA" w:rsidRDefault="00ED10AA" w:rsidP="00ED10AA">
      <w:pPr>
        <w:pStyle w:val="Odsekzoznamu"/>
        <w:ind w:left="0" w:firstLine="348"/>
        <w:jc w:val="both"/>
        <w:rPr>
          <w:rFonts w:cstheme="minorHAnsi"/>
          <w:color w:val="538135" w:themeColor="accent6" w:themeShade="BF"/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D10AA">
        <w:rPr>
          <w:rFonts w:cstheme="minorHAnsi"/>
          <w:color w:val="538135" w:themeColor="accent6" w:themeShade="BF"/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Ciele výchovy a vzdelávania: </w:t>
      </w:r>
    </w:p>
    <w:p w:rsidR="00ED10AA" w:rsidRDefault="008D230D" w:rsidP="00ED10AA">
      <w:pPr>
        <w:pStyle w:val="Odsekzoznamu"/>
        <w:numPr>
          <w:ilvl w:val="0"/>
          <w:numId w:val="3"/>
        </w:numP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</w:t>
      </w:r>
      <w:r w:rsidR="00ED10AA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ozvíjať u detí pozitívny vzťah k slovenským ľudovým tradíciám, zvykom, piesňam, tancom a ľudovej slovesnosti,</w:t>
      </w:r>
    </w:p>
    <w:p w:rsidR="00ED10AA" w:rsidRDefault="008D230D" w:rsidP="00ED10AA">
      <w:pPr>
        <w:pStyle w:val="Odsekzoznamu"/>
        <w:numPr>
          <w:ilvl w:val="0"/>
          <w:numId w:val="3"/>
        </w:numP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</w:t>
      </w:r>
      <w:r w:rsidR="00ED10AA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udovať u detí hrdosť na rodný kraj, obec Kovarce a región Tribeč prostredníctvom poznávania miestnych tradícií, histórie a kultúrnych hodnôt,</w:t>
      </w:r>
    </w:p>
    <w:p w:rsidR="00ED10AA" w:rsidRDefault="008D230D" w:rsidP="00ED10AA">
      <w:pPr>
        <w:pStyle w:val="Odsekzoznamu"/>
        <w:numPr>
          <w:ilvl w:val="0"/>
          <w:numId w:val="3"/>
        </w:numP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</w:t>
      </w:r>
      <w:r w:rsidR="00ED10AA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iesť deti k aktívn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</w:t>
      </w:r>
      <w:r w:rsidR="00ED10AA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mu prežívaniu tradičných sviatkov a zvykov počas celého roka.</w:t>
      </w:r>
    </w:p>
    <w:p w:rsidR="00ED10AA" w:rsidRDefault="008D230D" w:rsidP="00ED10AA">
      <w:pPr>
        <w:pStyle w:val="Odsekzoznamu"/>
        <w:numPr>
          <w:ilvl w:val="0"/>
          <w:numId w:val="3"/>
        </w:numP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rozvíjať u detí hudobnosť, rytmické cítenie a pohybovú kultúr</w:t>
      </w:r>
      <w:r w:rsidR="00B72591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prostredníctvom detských ľudových piesní, riekaniek, hier a jednoduchých ľudových tancov,</w:t>
      </w:r>
    </w:p>
    <w:p w:rsidR="008D230D" w:rsidRDefault="008D230D" w:rsidP="00ED10AA">
      <w:pPr>
        <w:pStyle w:val="Odsekzoznamu"/>
        <w:numPr>
          <w:ilvl w:val="0"/>
          <w:numId w:val="3"/>
        </w:numP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oboznamovať deti s tradičnými remeslami a podporovať tvorivosť využívaním prírodných a tradičných materiálov,</w:t>
      </w:r>
    </w:p>
    <w:p w:rsidR="008D230D" w:rsidRDefault="008D230D" w:rsidP="00ED10AA">
      <w:pPr>
        <w:pStyle w:val="Odsekzoznamu"/>
        <w:numPr>
          <w:ilvl w:val="0"/>
          <w:numId w:val="3"/>
        </w:numP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vytvárať u detí pozitívny vzťah k prírode pravidelným pobytom vonku, objavovaním lesa, lúk, polí a okolitej krajiny pohoria Tribeč,</w:t>
      </w:r>
    </w:p>
    <w:p w:rsidR="002D5192" w:rsidRDefault="002D5192" w:rsidP="00ED10AA">
      <w:pPr>
        <w:pStyle w:val="Odsekzoznamu"/>
        <w:numPr>
          <w:ilvl w:val="0"/>
          <w:numId w:val="3"/>
        </w:numP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podporovať u detí kladný a zodpovedný vzťah k prácam v záhrade, získavať poznatky pozorovaním, skúmaním, bádaním</w:t>
      </w:r>
    </w:p>
    <w:p w:rsidR="008D230D" w:rsidRDefault="008D230D" w:rsidP="00ED10AA">
      <w:pPr>
        <w:pStyle w:val="Odsekzoznamu"/>
        <w:numPr>
          <w:ilvl w:val="0"/>
          <w:numId w:val="3"/>
        </w:numP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rozvíjať u detí environmentálne povedomie prostredníctvom ochrany prírody, triedenia odpadu, šetrenia vodou a energiou, starostlivosti o rastliny a živočíchy,</w:t>
      </w:r>
    </w:p>
    <w:p w:rsidR="008D230D" w:rsidRDefault="008D230D" w:rsidP="00ED10AA">
      <w:pPr>
        <w:pStyle w:val="Odsekzoznamu"/>
        <w:numPr>
          <w:ilvl w:val="0"/>
          <w:numId w:val="3"/>
        </w:numP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podporovať u detí zdravý životný štýl každodenným pohybom, pobytom na čerstvo</w:t>
      </w:r>
      <w:r w:rsidR="00B72591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vzduchu a vytváran</w:t>
      </w:r>
      <w:r w:rsidR="00B72591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í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 správnych hygienických a stravovacích návykov,</w:t>
      </w:r>
    </w:p>
    <w:p w:rsidR="008D230D" w:rsidRDefault="00395582" w:rsidP="00ED10AA">
      <w:pPr>
        <w:pStyle w:val="Odsekzoznamu"/>
        <w:numPr>
          <w:ilvl w:val="0"/>
          <w:numId w:val="3"/>
        </w:numP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rozvíjať u detí úctu, ohľaduplnosť, spoluprácu, zodpovednosť a pozitívny vzťah ku kultúrnemu dedičstvu a k životnému prostrediu,</w:t>
      </w:r>
    </w:p>
    <w:p w:rsidR="00395582" w:rsidRDefault="00395582" w:rsidP="00ED10AA">
      <w:pPr>
        <w:pStyle w:val="Odsekzoznamu"/>
        <w:numPr>
          <w:ilvl w:val="0"/>
          <w:numId w:val="3"/>
        </w:numP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rozvíjať u detí digitálnu, prírodovednú, matematickú, jazykovú a </w:t>
      </w:r>
      <w:proofErr w:type="spellStart"/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predčitateľskú</w:t>
      </w:r>
      <w:proofErr w:type="spellEnd"/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gramotnosť,</w:t>
      </w:r>
    </w:p>
    <w:p w:rsidR="00395582" w:rsidRDefault="00395582" w:rsidP="00ED10AA">
      <w:pPr>
        <w:pStyle w:val="Odsekzoznamu"/>
        <w:numPr>
          <w:ilvl w:val="0"/>
          <w:numId w:val="3"/>
        </w:numP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viesť deti k riešeniu problémov primeraným spôsobom, rešpektovaniu odlišnosti, tolerancii, empatii a prosociálnemu správaniu</w:t>
      </w:r>
      <w:r w:rsidR="002D519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</w:p>
    <w:p w:rsidR="00395582" w:rsidRDefault="00395582" w:rsidP="00395582">
      <w:pPr>
        <w:pStyle w:val="Odsekzoznamu"/>
        <w:jc w:val="both"/>
        <w:rPr>
          <w:rFonts w:cstheme="minorHAnsi"/>
          <w:color w:val="538135" w:themeColor="accent6" w:themeShade="BF"/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538135" w:themeColor="accent6" w:themeShade="BF"/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Zameranie MŠ</w:t>
      </w:r>
    </w:p>
    <w:p w:rsidR="002D5192" w:rsidRDefault="005B3F86" w:rsidP="00395582">
      <w:pPr>
        <w:pStyle w:val="Odsekzoznamu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B3F86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Materská škola je </w:t>
      </w:r>
      <w:r w:rsidR="002D519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zameraná</w:t>
      </w:r>
      <w:r w:rsidRPr="005B3F86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na </w:t>
      </w:r>
      <w:r w:rsidR="002D519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všestranný </w:t>
      </w:r>
      <w:r w:rsidRPr="005B3F86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rozvoj osobnosti dieťaťa s dôrazom na regionálnu výchovu, ľudové tradície a environmentálnu výchovu. Toto zameranie vychádza z reálnych podmienok 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materskej </w:t>
      </w:r>
      <w:r w:rsidRPr="005B3F86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školy: </w:t>
      </w:r>
    </w:p>
    <w:p w:rsidR="002D5192" w:rsidRDefault="005B3F86" w:rsidP="002D5192">
      <w:pPr>
        <w:pStyle w:val="Odsekzoznamu"/>
        <w:numPr>
          <w:ilvl w:val="0"/>
          <w:numId w:val="3"/>
        </w:numPr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B3F86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poloha v blízkosti lesa, </w:t>
      </w:r>
    </w:p>
    <w:p w:rsidR="002D5192" w:rsidRDefault="005B3F86" w:rsidP="002D5192">
      <w:pPr>
        <w:pStyle w:val="Odsekzoznamu"/>
        <w:numPr>
          <w:ilvl w:val="0"/>
          <w:numId w:val="3"/>
        </w:numPr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priestranný školský dvor, </w:t>
      </w:r>
    </w:p>
    <w:p w:rsidR="002D5192" w:rsidRDefault="005B3F86" w:rsidP="00F85D74">
      <w:pPr>
        <w:pStyle w:val="Odsekzoznamu"/>
        <w:numPr>
          <w:ilvl w:val="0"/>
          <w:numId w:val="3"/>
        </w:numPr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D519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blízkosť vodných tokov, </w:t>
      </w:r>
    </w:p>
    <w:p w:rsidR="002D5192" w:rsidRPr="002D5192" w:rsidRDefault="002D5192" w:rsidP="00F85D74">
      <w:pPr>
        <w:pStyle w:val="Odsekzoznamu"/>
        <w:numPr>
          <w:ilvl w:val="0"/>
          <w:numId w:val="3"/>
        </w:numPr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D519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pozorovanie prác a úrody v záhradách,  </w:t>
      </w:r>
    </w:p>
    <w:p w:rsidR="002D5192" w:rsidRDefault="002D5192" w:rsidP="002D5192">
      <w:pPr>
        <w:pStyle w:val="Odsekzoznamu"/>
        <w:numPr>
          <w:ilvl w:val="0"/>
          <w:numId w:val="3"/>
        </w:numPr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spolupráca s poľovníckym združením,</w:t>
      </w:r>
    </w:p>
    <w:p w:rsidR="002D5192" w:rsidRDefault="005B3F86" w:rsidP="002D5192">
      <w:pPr>
        <w:pStyle w:val="Odsekzoznamu"/>
        <w:numPr>
          <w:ilvl w:val="0"/>
          <w:numId w:val="3"/>
        </w:numPr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spolupráca s obcou pri kultúrnych podujatiach</w:t>
      </w:r>
      <w:r w:rsidR="002D519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</w:p>
    <w:p w:rsidR="002D5192" w:rsidRDefault="002D5192" w:rsidP="002D5192">
      <w:pPr>
        <w:pStyle w:val="Odsekzoznamu"/>
        <w:numPr>
          <w:ilvl w:val="0"/>
          <w:numId w:val="3"/>
        </w:numPr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účasť detí na kultúrnych podujatiach spolu s miestnymi organizáciami,</w:t>
      </w:r>
    </w:p>
    <w:p w:rsidR="005B3F86" w:rsidRPr="00AE2EA7" w:rsidRDefault="002D5192" w:rsidP="00F85D74">
      <w:pPr>
        <w:pStyle w:val="Odsekzoznamu"/>
        <w:numPr>
          <w:ilvl w:val="0"/>
          <w:numId w:val="3"/>
        </w:numPr>
        <w:jc w:val="both"/>
        <w:rPr>
          <w:rFonts w:cstheme="minorHAnsi"/>
          <w:color w:val="538135" w:themeColor="accent6" w:themeShade="BF"/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D519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praktické pracovné a bádateľské činnost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 pri pobyte vonku. </w:t>
      </w:r>
    </w:p>
    <w:p w:rsidR="00AE2EA7" w:rsidRDefault="00AE2EA7" w:rsidP="00AE2EA7">
      <w:pPr>
        <w:pStyle w:val="Odsekzoznamu"/>
        <w:rPr>
          <w:rFonts w:cstheme="minorHAnsi"/>
          <w:color w:val="538135" w:themeColor="accent6" w:themeShade="BF"/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E2EA7" w:rsidRDefault="00AE2EA7" w:rsidP="00AE2EA7">
      <w:pPr>
        <w:pStyle w:val="Odsekzoznamu"/>
        <w:numPr>
          <w:ilvl w:val="0"/>
          <w:numId w:val="1"/>
        </w:numPr>
        <w:rPr>
          <w:rFonts w:cstheme="minorHAnsi"/>
          <w:color w:val="538135" w:themeColor="accent6" w:themeShade="BF"/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538135" w:themeColor="accent6" w:themeShade="BF"/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Poslanie školy a ciele výchovy a vzdelávania</w:t>
      </w:r>
    </w:p>
    <w:p w:rsidR="00AE2EA7" w:rsidRDefault="00AE2EA7" w:rsidP="00AE2EA7">
      <w:pPr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2EA7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Stupeň vzdelania, ktorý poskytuje naša MŠ je totožný so stupňom vzdelania uvedeným v § 16 ods.2 Školského zákona – predprimárne vzdelanie, ktoré dieťa získa absolvovaním posledného roka vzdelávacieho programu odboru vzdelávania  v materskej škole.</w:t>
      </w:r>
    </w:p>
    <w:p w:rsidR="00AE2EA7" w:rsidRDefault="00AE2EA7" w:rsidP="00AE2EA7">
      <w:pPr>
        <w:pStyle w:val="Odsekzoznamu"/>
        <w:numPr>
          <w:ilvl w:val="0"/>
          <w:numId w:val="1"/>
        </w:numPr>
        <w:rPr>
          <w:rFonts w:cstheme="minorHAnsi"/>
          <w:color w:val="538135" w:themeColor="accent6" w:themeShade="BF"/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538135" w:themeColor="accent6" w:themeShade="BF"/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Dĺžka štúdia a formy výchovy a vzdelávania</w:t>
      </w:r>
    </w:p>
    <w:p w:rsidR="00AE2EA7" w:rsidRDefault="00AE2EA7" w:rsidP="00AE2EA7">
      <w:pPr>
        <w:pStyle w:val="Odsekzoznamu"/>
        <w:autoSpaceDE w:val="0"/>
        <w:autoSpaceDN w:val="0"/>
        <w:adjustRightInd w:val="0"/>
        <w:spacing w:before="0" w:after="0" w:line="240" w:lineRule="auto"/>
        <w:ind w:left="360"/>
        <w:rPr>
          <w:rFonts w:ascii="T3Font_12" w:hAnsi="T3Font_12" w:cs="T3Font_12"/>
          <w:color w:val="46443F"/>
          <w:sz w:val="22"/>
          <w:szCs w:val="22"/>
        </w:rPr>
      </w:pPr>
    </w:p>
    <w:p w:rsidR="00AE2EA7" w:rsidRPr="00321A48" w:rsidRDefault="00AE2EA7" w:rsidP="00321A48">
      <w:pPr>
        <w:spacing w:before="0" w:after="0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552E8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Dochádzka</w:t>
      </w:r>
      <w:r w:rsidRPr="00321A48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detí do materskej školy je spravidla niekoľkoročná – spravidla 1 až 4 roky, v </w:t>
      </w:r>
      <w:r w:rsidRPr="008552E8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závislosti</w:t>
      </w:r>
      <w:r w:rsidRPr="00321A48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od veku dieťaťa pri prijatí do materskej</w:t>
      </w:r>
      <w:r w:rsidR="00B72591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školy</w:t>
      </w:r>
      <w:r w:rsidRPr="00321A48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 Posledný rok pred plnením povinnej školskej dochádzky je predprimárne vzdelávanie pre dieťa povinné. Materská škola poskytuje vzdelávanie deťom spravidla od 3 rokov veku, výnimočne aj mladším deťom, ak sú vytvorené vhodné podmienky a je voľná kapacita. </w:t>
      </w:r>
    </w:p>
    <w:p w:rsidR="00440067" w:rsidRPr="00321A48" w:rsidRDefault="00AE2EA7" w:rsidP="00321A48">
      <w:pPr>
        <w:spacing w:before="0" w:after="0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21A48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Výchova a vzdelávanie sa uskutočňuje</w:t>
      </w:r>
      <w:r w:rsidR="00440067" w:rsidRPr="00321A48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:rsidR="00440067" w:rsidRPr="00321A48" w:rsidRDefault="00AE2EA7" w:rsidP="00321A48">
      <w:pPr>
        <w:spacing w:before="0" w:after="0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21A48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celodennou formou (§ 28 ods. 2 školského zákona) </w:t>
      </w:r>
      <w:r w:rsidR="00440067" w:rsidRPr="00321A48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 rozsahu 9,5 hodín denne. </w:t>
      </w:r>
    </w:p>
    <w:p w:rsidR="00AE2EA7" w:rsidRPr="00321A48" w:rsidRDefault="00440067" w:rsidP="00321A48">
      <w:pPr>
        <w:spacing w:before="0" w:after="0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21A48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Poldennou formou </w:t>
      </w:r>
      <w:r w:rsidR="00AE2EA7" w:rsidRPr="00321A48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na základe žiadosti zákonného zástupcu </w:t>
      </w:r>
      <w:r w:rsidRPr="00321A48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alebo podľa podmienok školy.</w:t>
      </w:r>
    </w:p>
    <w:p w:rsidR="00440067" w:rsidRDefault="00440067" w:rsidP="00440067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40067" w:rsidRDefault="00440067" w:rsidP="00440067">
      <w:pPr>
        <w:pStyle w:val="Odsekzoznamu"/>
        <w:numPr>
          <w:ilvl w:val="0"/>
          <w:numId w:val="1"/>
        </w:numPr>
        <w:rPr>
          <w:rFonts w:cstheme="minorHAnsi"/>
          <w:color w:val="538135" w:themeColor="accent6" w:themeShade="BF"/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538135" w:themeColor="accent6" w:themeShade="BF"/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Učebné osnovy</w:t>
      </w:r>
    </w:p>
    <w:p w:rsidR="00440067" w:rsidRPr="00321A48" w:rsidRDefault="00440067" w:rsidP="00321A48">
      <w:pPr>
        <w:spacing w:before="0" w:after="0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21A48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Učebnými osnovami </w:t>
      </w:r>
      <w:proofErr w:type="spellStart"/>
      <w:r w:rsidRPr="00321A48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ŠkVP</w:t>
      </w:r>
      <w:proofErr w:type="spellEnd"/>
      <w:r w:rsidRPr="00321A48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MŠ Kovarce sú vlastné obsahové celky v rozsahu vzdelávacích štandardov ŠVP pre predprimárne vzdelávanie, doplnené o vzdelávacie štandardy s prihliadnutím na profiláciu MŠ, vekové a individuálne osobitosti detí.</w:t>
      </w:r>
    </w:p>
    <w:p w:rsidR="008552E8" w:rsidRPr="00321A48" w:rsidRDefault="008552E8" w:rsidP="00321A48">
      <w:pPr>
        <w:spacing w:before="0" w:after="0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552E8" w:rsidRPr="00F85D74" w:rsidRDefault="008552E8" w:rsidP="00440067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85D74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Spoločné stratégie výchovno-vzdelávacej činnosti </w:t>
      </w:r>
    </w:p>
    <w:p w:rsidR="00321A48" w:rsidRDefault="008552E8" w:rsidP="00321A48">
      <w:pPr>
        <w:autoSpaceDE w:val="0"/>
        <w:autoSpaceDN w:val="0"/>
        <w:adjustRightInd w:val="0"/>
        <w:spacing w:before="0" w:after="0" w:line="240" w:lineRule="auto"/>
        <w:ind w:firstLine="708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21A48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 Materskej škole Kovarce uplatňujeme také stratégie</w:t>
      </w:r>
      <w:r w:rsidRPr="00321A48">
        <w:rPr>
          <w:rFonts w:ascii="inherit" w:hAnsi="inherit" w:cs="Segoe UI Historic"/>
          <w:color w:val="080809"/>
          <w:sz w:val="21"/>
          <w:szCs w:val="23"/>
        </w:rPr>
        <w:t xml:space="preserve"> </w:t>
      </w:r>
      <w:r w:rsidRPr="00321A48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výchovno-vzdelávacej činnosti, ktoré rešpektujú individualitu každého dieťaťa, podporujú jeho prirodzenú zvedavosť a vytvárajú podmienky na aktívne učenie sa prostredníctvom vlastných skúseností. </w:t>
      </w:r>
    </w:p>
    <w:p w:rsidR="00321A48" w:rsidRDefault="008552E8" w:rsidP="00321A48">
      <w:pPr>
        <w:autoSpaceDE w:val="0"/>
        <w:autoSpaceDN w:val="0"/>
        <w:adjustRightInd w:val="0"/>
        <w:spacing w:before="0" w:after="0" w:line="240" w:lineRule="auto"/>
        <w:ind w:firstLine="708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21A48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Pri realizácii výchovno-vzdelávacieho procesu využívame najmä: </w:t>
      </w:r>
    </w:p>
    <w:p w:rsidR="00321A48" w:rsidRDefault="008552E8" w:rsidP="00321A48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21A48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zážitkové učenie – deti poznávajú svet prostredníctvom priamej skúsenosti, objavovania, pokusov a experimentovania, </w:t>
      </w:r>
    </w:p>
    <w:p w:rsidR="00321A48" w:rsidRDefault="008552E8" w:rsidP="00321A48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21A48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učenie hrou – hra je základnou metódou rozvoja poznatkov, zručností, tvorivosti a sociálnych kompetencií, </w:t>
      </w:r>
    </w:p>
    <w:p w:rsidR="00321A48" w:rsidRDefault="008552E8" w:rsidP="00321A48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21A48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projektové a tematické učenie – prepájame jednotlivé vzdelávacie oblasti do zmysluplných tematických celkov, </w:t>
      </w:r>
    </w:p>
    <w:p w:rsidR="00321A48" w:rsidRDefault="008552E8" w:rsidP="00321A48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21A48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bádateľsky orientované aktivity – podporujeme pozorovanie, kladenie otázok, hľadanie riešení a rozvoj kritického myslenia primerane veku detí, </w:t>
      </w:r>
    </w:p>
    <w:p w:rsidR="00321A48" w:rsidRDefault="008552E8" w:rsidP="00321A48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21A48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kooperatívne učenie – rozvíjame schopnosť spolupracovať, komunikovať, rešpektovať pravidlá a pomáhať si navzájom, </w:t>
      </w:r>
    </w:p>
    <w:p w:rsidR="00321A48" w:rsidRDefault="008552E8" w:rsidP="00321A48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21A48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individualizáciu a diferenciáciu – rešpektujeme vývinové osobitosti, tempo učenia a individuálne potreby každého dieťaťa, </w:t>
      </w:r>
    </w:p>
    <w:p w:rsidR="00321A48" w:rsidRDefault="008552E8" w:rsidP="00321A48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21A48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pohybové, hudobné, výtvarné a dramatické činnosti – podporujeme všestranný rozvoj osobnosti a tvorivé sebavyjadrenie detí, </w:t>
      </w:r>
    </w:p>
    <w:p w:rsidR="00321A48" w:rsidRDefault="008552E8" w:rsidP="00321A48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21A48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využívanie regionálnych tradícií – do aktivít začleňujeme ľudové piesne, tance, riekanky, rozprávky, zvyky a remeslá regiónu, </w:t>
      </w:r>
    </w:p>
    <w:p w:rsidR="00321A48" w:rsidRDefault="008552E8" w:rsidP="00321A48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21A48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environmentálnu výchovu – prostredníctvom pobytu v prírode, pozorovania, starostlivosti o rastliny, ekologických aktivít a spoznávania okolia obce Kovarce a pohoria Tribeč rozvíjame pozitívny vzťah detí k prírode, </w:t>
      </w:r>
    </w:p>
    <w:p w:rsidR="00321A48" w:rsidRDefault="008552E8" w:rsidP="00321A48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21A48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primerané využívanie digitálnych technológií – digitálne pomôcky využívame cielene, bezpečne a primerane veku detí na podporu učenia, tvorivosti a rozvoja digitálnej gramotnosti. </w:t>
      </w:r>
    </w:p>
    <w:p w:rsidR="008552E8" w:rsidRDefault="008552E8" w:rsidP="00321A48">
      <w:pPr>
        <w:pStyle w:val="Odsekzoznamu"/>
        <w:autoSpaceDE w:val="0"/>
        <w:autoSpaceDN w:val="0"/>
        <w:adjustRightInd w:val="0"/>
        <w:spacing w:before="0" w:after="0" w:line="240" w:lineRule="auto"/>
        <w:ind w:left="360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21A48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Dôležitou súčasťou našej práce je úzka </w:t>
      </w:r>
      <w:r w:rsidR="00321A48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spolupráca </w:t>
      </w:r>
      <w:r w:rsidRPr="00321A48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 rodinou, obcou Kovarce, základnou školou, kultúrnymi inštitúciami, miestnymi organizáciami a nositeľmi ľudových tradícií. Spoločnými aktivitami vytvárame podmienky na rozvoj pozitívnych hodnôt, úcty ku kultúrnemu dedičstvu, prírode a zdravému životnému štýlu. Pri všetkých činnostiach vytvárame bezpečné, podnetné a inkluzívne prostredie, v ktorom sa každé dieťa cíti prijaté, rešpektované a má možnosť naplno rozvíjať svoj potenciál.</w:t>
      </w:r>
    </w:p>
    <w:p w:rsidR="00321A48" w:rsidRDefault="00321A48" w:rsidP="00321A48">
      <w:pPr>
        <w:pStyle w:val="Odsekzoznamu"/>
        <w:autoSpaceDE w:val="0"/>
        <w:autoSpaceDN w:val="0"/>
        <w:adjustRightInd w:val="0"/>
        <w:spacing w:before="0" w:after="0" w:line="240" w:lineRule="auto"/>
        <w:ind w:left="360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321A48" w:rsidRPr="00321A48" w:rsidRDefault="00321A48" w:rsidP="00321A48">
      <w:pPr>
        <w:pStyle w:val="Odsekzoznamu"/>
        <w:autoSpaceDE w:val="0"/>
        <w:autoSpaceDN w:val="0"/>
        <w:adjustRightInd w:val="0"/>
        <w:spacing w:before="0" w:after="0" w:line="240" w:lineRule="auto"/>
        <w:ind w:left="360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552E8" w:rsidRDefault="00F85D74" w:rsidP="00440067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85D74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Spoločné učebné zdroje (repertoár pre celú školu)</w:t>
      </w:r>
    </w:p>
    <w:p w:rsidR="00F85D74" w:rsidRPr="00F85D74" w:rsidRDefault="00F85D74" w:rsidP="00F85D74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85D74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Využívame rôznorodé učebné zdroje, ktoré podporujú aktívne učenie, rozvoj kompetencií detí a napĺňanie cieľov školského vzdelávacieho programu:</w:t>
      </w:r>
    </w:p>
    <w:p w:rsidR="00F85D74" w:rsidRPr="000B080C" w:rsidRDefault="00F85D74" w:rsidP="001F61A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B080C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odborn</w:t>
      </w:r>
      <w:r w:rsidR="000B080C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á</w:t>
      </w:r>
      <w:r w:rsidRPr="000B080C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</w:t>
      </w:r>
      <w:r w:rsidR="000B080C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Pr="000B080C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metodick</w:t>
      </w:r>
      <w:r w:rsidR="000B080C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á </w:t>
      </w:r>
      <w:r w:rsidRPr="000B080C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literatúra pre učiteľo</w:t>
      </w:r>
      <w:r w:rsidR="00B72591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</w:t>
      </w:r>
      <w:r w:rsidRPr="000B080C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materských škôl</w:t>
      </w:r>
      <w:r w:rsidR="000B080C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ŠVP, Sprievodca cieľmi a obsahom, Adaptácie výkonových štandardov, Od štandardov k praxi – všetky vzdelávacie oblasti </w:t>
      </w:r>
      <w:r w:rsidR="00C041FE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vrátanie cieľov,</w:t>
      </w:r>
    </w:p>
    <w:p w:rsidR="00F85D74" w:rsidRPr="00F85D74" w:rsidRDefault="00F85D74" w:rsidP="00F85D74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85D74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detská literatúra, rozprávky, encyklopédie, časopisy, obrazové publikácie,</w:t>
      </w:r>
    </w:p>
    <w:p w:rsidR="00F85D74" w:rsidRPr="00F85D74" w:rsidRDefault="00F85D74" w:rsidP="00F85D74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85D74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didaktické pomôcky, spoločenské hry, stavebnice, manipulačné, matematické a logické pomôcky, </w:t>
      </w:r>
    </w:p>
    <w:p w:rsidR="000B080C" w:rsidRDefault="00F85D74" w:rsidP="000B080C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85D74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hudobné nástroje, detské rytmické nástroje, hudobné nahrávky a spevníky,</w:t>
      </w:r>
      <w:r w:rsidR="000B080C" w:rsidRPr="000B080C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B080C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ľudové tradície, piesne, tance, riekanky, hudobné rozprávky, zvyky a remeslá regiónu ako významný zdroj poznávania kultúrneho dedičstva (zdroj </w:t>
      </w:r>
      <w:proofErr w:type="spellStart"/>
      <w:r w:rsidR="000B080C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Derevjaníková</w:t>
      </w:r>
      <w:proofErr w:type="spellEnd"/>
      <w:r w:rsidR="000B080C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Hudobná výchova, Agáta Krausová a kol. </w:t>
      </w:r>
      <w:proofErr w:type="spellStart"/>
      <w:r w:rsidR="000B080C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Enci</w:t>
      </w:r>
      <w:proofErr w:type="spellEnd"/>
      <w:r w:rsidR="000B080C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="000B080C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benci</w:t>
      </w:r>
      <w:proofErr w:type="spellEnd"/>
      <w:r w:rsidR="000B080C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na kamenci... – tradičné detské hry Nitrianskeho kraja),</w:t>
      </w:r>
    </w:p>
    <w:p w:rsidR="00F85D74" w:rsidRPr="00F85D74" w:rsidRDefault="00F85D74" w:rsidP="00F85D74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85D74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výtvarný, pracovný a prírodný materiál na tvorivé činnosti,</w:t>
      </w:r>
    </w:p>
    <w:p w:rsidR="00F85D74" w:rsidRPr="00F85D74" w:rsidRDefault="00F85D74" w:rsidP="00F85D74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85D74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digitálne technológie – interaktívna tabuľa (edukačné programy – </w:t>
      </w:r>
      <w:proofErr w:type="spellStart"/>
      <w:r w:rsidRPr="00F85D74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activeinspire</w:t>
      </w:r>
      <w:proofErr w:type="spellEnd"/>
      <w:r w:rsidRPr="00F85D74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Cirkus šaša Tomáša, skicár, webové stránky s náučn</w:t>
      </w:r>
      <w:r w:rsidR="00B72591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ý</w:t>
      </w:r>
      <w:r w:rsidRPr="00F85D74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 obsahom), notebook, projektor, edukačné programy, digitálne pomôcky (</w:t>
      </w:r>
      <w:proofErr w:type="spellStart"/>
      <w:r w:rsidRPr="00F85D74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Bee-Bot</w:t>
      </w:r>
      <w:proofErr w:type="spellEnd"/>
      <w:r w:rsidRPr="00F85D74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digitálny mikroskop, fotoaparát, hovoriace štipce), </w:t>
      </w:r>
    </w:p>
    <w:p w:rsidR="00F85D74" w:rsidRPr="00F85D74" w:rsidRDefault="00F85D74" w:rsidP="00F85D74">
      <w:pPr>
        <w:pStyle w:val="Odsekzoznamu"/>
        <w:autoSpaceDE w:val="0"/>
        <w:autoSpaceDN w:val="0"/>
        <w:adjustRightInd w:val="0"/>
        <w:spacing w:before="0" w:after="0" w:line="240" w:lineRule="auto"/>
        <w:ind w:left="360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85D74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školský dvor a okolie materskej školy,</w:t>
      </w:r>
    </w:p>
    <w:p w:rsidR="00F85D74" w:rsidRPr="00F85D74" w:rsidRDefault="00F85D74" w:rsidP="00F85D74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85D74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obec Kovarce a prírodné prostredie obce ako prirodzené učebné prostredie,</w:t>
      </w:r>
    </w:p>
    <w:p w:rsidR="00F85D74" w:rsidRDefault="00F85D74" w:rsidP="00F85D74">
      <w:pPr>
        <w:pStyle w:val="Odsekzoznamu"/>
        <w:autoSpaceDE w:val="0"/>
        <w:autoSpaceDN w:val="0"/>
        <w:adjustRightInd w:val="0"/>
        <w:spacing w:before="0" w:after="0" w:line="240" w:lineRule="auto"/>
        <w:ind w:left="360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85D74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regionálne kultúrne a historické pamiatky, múzeá, knižnice, kultúrne podujatia a exkurzie,</w:t>
      </w:r>
    </w:p>
    <w:p w:rsidR="00F85D74" w:rsidRDefault="00E81E41" w:rsidP="00F85D74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telovýchovné náčinie,</w:t>
      </w:r>
    </w:p>
    <w:p w:rsidR="00C03D73" w:rsidRDefault="00C03D73" w:rsidP="00F85D74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spolupráca s Tribečským osvetovým strediskom Topoľčany,</w:t>
      </w:r>
    </w:p>
    <w:p w:rsidR="00E81E41" w:rsidRPr="00F85D74" w:rsidRDefault="00E81E41" w:rsidP="00F85D74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spolupráca s rodičmi, s odborníkmi z rôznych oblastí (remeselník, hudobník, poľovník, včelár, farmár, spevácky súbor a ďalšími partnermi školy)</w:t>
      </w:r>
      <w:r w:rsidR="00C041FE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F85D74" w:rsidRDefault="00F85D74" w:rsidP="00F85D74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02595" w:rsidRDefault="00A02595" w:rsidP="00C041FE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02595" w:rsidRDefault="00A02595" w:rsidP="00C041FE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02595" w:rsidRDefault="00A02595" w:rsidP="00C041FE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041FE" w:rsidRDefault="00C041FE" w:rsidP="00C041FE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Priebežne výkonové štandardy (plnia sa denne, počas celej dochádzky) </w:t>
      </w:r>
    </w:p>
    <w:p w:rsidR="00320FBB" w:rsidRDefault="00C041FE" w:rsidP="00320FBB">
      <w:pPr>
        <w:autoSpaceDE w:val="0"/>
        <w:autoSpaceDN w:val="0"/>
        <w:adjustRightInd w:val="0"/>
        <w:spacing w:before="0" w:after="0" w:line="240" w:lineRule="auto"/>
        <w:ind w:firstLine="708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20FBB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Priebežné výkonové štandardy predstavujú kompetencie, postoje, návyky a zručnosti, ktoré sa rozvíjajú každodenne počas celej prevádzky materskej školy vo všetkých organizačných formách dňa. Ich plnenie sa prirodzene prelína so všetkými vzdelávacími oblasťami a podporuje harmonický rozvoj osobnosti dieťaťa. </w:t>
      </w:r>
    </w:p>
    <w:p w:rsidR="00C041FE" w:rsidRPr="00320FBB" w:rsidRDefault="00C041FE" w:rsidP="00320FBB">
      <w:pPr>
        <w:autoSpaceDE w:val="0"/>
        <w:autoSpaceDN w:val="0"/>
        <w:adjustRightInd w:val="0"/>
        <w:spacing w:before="0" w:after="0" w:line="240" w:lineRule="auto"/>
        <w:ind w:firstLine="708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20FBB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Plnenie priebežných výkonových štandardov učiteľky priebežne sledujú, podporujú a hodnotia počas všetkých každodenných činností, hier, pobytu vonku, stolovania, odpočinku i záujmových aktivít. Dôraz sa kladie na individuálny pokrok každého dieťaťa, jeho potreby, možnosti a vytváranie pozitívnej klímy v materskej škole.</w:t>
      </w:r>
    </w:p>
    <w:p w:rsidR="00C041FE" w:rsidRDefault="00320FBB" w:rsidP="00320FBB">
      <w:pPr>
        <w:pStyle w:val="Odsekzoznamu"/>
        <w:autoSpaceDE w:val="0"/>
        <w:autoSpaceDN w:val="0"/>
        <w:adjustRightInd w:val="0"/>
        <w:spacing w:before="0" w:after="0" w:line="240" w:lineRule="auto"/>
        <w:ind w:left="360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20FBB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Priebežné výkonové štandardy 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sú uvedené v prílohe č.1 </w:t>
      </w:r>
      <w:proofErr w:type="spellStart"/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ŠkVP</w:t>
      </w:r>
      <w:proofErr w:type="spellEnd"/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„Korene poznania“. </w:t>
      </w:r>
    </w:p>
    <w:p w:rsidR="00320FBB" w:rsidRDefault="00320FBB" w:rsidP="00320FBB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320FBB" w:rsidRDefault="00320FBB" w:rsidP="005062E3">
      <w:pPr>
        <w:autoSpaceDE w:val="0"/>
        <w:autoSpaceDN w:val="0"/>
        <w:adjustRightInd w:val="0"/>
        <w:spacing w:before="0" w:after="0" w:line="240" w:lineRule="auto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Prehľad obsahových celkov </w:t>
      </w:r>
      <w:r w:rsidR="005062E3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na školský rok </w:t>
      </w:r>
    </w:p>
    <w:p w:rsidR="005062E3" w:rsidRDefault="005062E3" w:rsidP="00320FBB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3828"/>
        <w:gridCol w:w="1979"/>
      </w:tblGrid>
      <w:tr w:rsidR="005062E3" w:rsidTr="005062E3">
        <w:trPr>
          <w:jc w:val="center"/>
        </w:trPr>
        <w:tc>
          <w:tcPr>
            <w:tcW w:w="3828" w:type="dxa"/>
          </w:tcPr>
          <w:p w:rsidR="005062E3" w:rsidRPr="005062E3" w:rsidRDefault="005062E3" w:rsidP="005062E3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color w:val="70AD47" w:themeColor="accent6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062E3">
              <w:rPr>
                <w:rFonts w:cstheme="minorHAnsi"/>
                <w:color w:val="70AD47" w:themeColor="accent6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Ja a moje najbližšie okolie</w:t>
            </w:r>
          </w:p>
        </w:tc>
        <w:tc>
          <w:tcPr>
            <w:tcW w:w="1979" w:type="dxa"/>
          </w:tcPr>
          <w:p w:rsidR="005062E3" w:rsidRDefault="005062E3" w:rsidP="00320FBB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70AD47" w:themeColor="accent6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062E3">
              <w:rPr>
                <w:rFonts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september</w:t>
            </w:r>
          </w:p>
        </w:tc>
      </w:tr>
      <w:tr w:rsidR="005062E3" w:rsidTr="005062E3">
        <w:trPr>
          <w:jc w:val="center"/>
        </w:trPr>
        <w:tc>
          <w:tcPr>
            <w:tcW w:w="3828" w:type="dxa"/>
          </w:tcPr>
          <w:p w:rsidR="005062E3" w:rsidRPr="005062E3" w:rsidRDefault="005062E3" w:rsidP="005062E3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color w:val="70AD47" w:themeColor="accent6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/>
                <w:color w:val="70AD47" w:themeColor="accent6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Jeseň života</w:t>
            </w:r>
          </w:p>
        </w:tc>
        <w:tc>
          <w:tcPr>
            <w:tcW w:w="1979" w:type="dxa"/>
          </w:tcPr>
          <w:p w:rsidR="005062E3" w:rsidRPr="005062E3" w:rsidRDefault="005062E3" w:rsidP="00320FBB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október</w:t>
            </w:r>
          </w:p>
        </w:tc>
      </w:tr>
      <w:tr w:rsidR="005062E3" w:rsidTr="005062E3">
        <w:trPr>
          <w:jc w:val="center"/>
        </w:trPr>
        <w:tc>
          <w:tcPr>
            <w:tcW w:w="3828" w:type="dxa"/>
          </w:tcPr>
          <w:p w:rsidR="005062E3" w:rsidRDefault="005062E3" w:rsidP="005062E3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color w:val="70AD47" w:themeColor="accent6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/>
                <w:color w:val="70AD47" w:themeColor="accent6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Svet okolo mňa</w:t>
            </w:r>
          </w:p>
        </w:tc>
        <w:tc>
          <w:tcPr>
            <w:tcW w:w="1979" w:type="dxa"/>
          </w:tcPr>
          <w:p w:rsidR="005062E3" w:rsidRDefault="005062E3" w:rsidP="00320FBB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november</w:t>
            </w:r>
          </w:p>
        </w:tc>
      </w:tr>
      <w:tr w:rsidR="005062E3" w:rsidTr="005062E3">
        <w:trPr>
          <w:jc w:val="center"/>
        </w:trPr>
        <w:tc>
          <w:tcPr>
            <w:tcW w:w="3828" w:type="dxa"/>
          </w:tcPr>
          <w:p w:rsidR="005062E3" w:rsidRDefault="005062E3" w:rsidP="005062E3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color w:val="70AD47" w:themeColor="accent6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/>
                <w:color w:val="70AD47" w:themeColor="accent6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Vianočný čas</w:t>
            </w:r>
          </w:p>
        </w:tc>
        <w:tc>
          <w:tcPr>
            <w:tcW w:w="1979" w:type="dxa"/>
          </w:tcPr>
          <w:p w:rsidR="005062E3" w:rsidRDefault="005062E3" w:rsidP="00320FBB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december</w:t>
            </w:r>
          </w:p>
        </w:tc>
      </w:tr>
      <w:tr w:rsidR="005062E3" w:rsidTr="005062E3">
        <w:trPr>
          <w:jc w:val="center"/>
        </w:trPr>
        <w:tc>
          <w:tcPr>
            <w:tcW w:w="3828" w:type="dxa"/>
          </w:tcPr>
          <w:p w:rsidR="005062E3" w:rsidRDefault="005062E3" w:rsidP="005062E3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color w:val="70AD47" w:themeColor="accent6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/>
                <w:color w:val="70AD47" w:themeColor="accent6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Pani Zima</w:t>
            </w:r>
          </w:p>
        </w:tc>
        <w:tc>
          <w:tcPr>
            <w:tcW w:w="1979" w:type="dxa"/>
          </w:tcPr>
          <w:p w:rsidR="005062E3" w:rsidRDefault="005062E3" w:rsidP="00320FBB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január</w:t>
            </w:r>
          </w:p>
        </w:tc>
      </w:tr>
      <w:tr w:rsidR="005062E3" w:rsidTr="005062E3">
        <w:trPr>
          <w:jc w:val="center"/>
        </w:trPr>
        <w:tc>
          <w:tcPr>
            <w:tcW w:w="3828" w:type="dxa"/>
          </w:tcPr>
          <w:p w:rsidR="005062E3" w:rsidRDefault="005062E3" w:rsidP="005062E3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color w:val="70AD47" w:themeColor="accent6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/>
                <w:color w:val="70AD47" w:themeColor="accent6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Už sa fašiang kráti</w:t>
            </w:r>
          </w:p>
        </w:tc>
        <w:tc>
          <w:tcPr>
            <w:tcW w:w="1979" w:type="dxa"/>
          </w:tcPr>
          <w:p w:rsidR="005062E3" w:rsidRDefault="005062E3" w:rsidP="00320FBB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február</w:t>
            </w:r>
          </w:p>
        </w:tc>
      </w:tr>
      <w:tr w:rsidR="005062E3" w:rsidTr="005062E3">
        <w:trPr>
          <w:jc w:val="center"/>
        </w:trPr>
        <w:tc>
          <w:tcPr>
            <w:tcW w:w="3828" w:type="dxa"/>
          </w:tcPr>
          <w:p w:rsidR="005062E3" w:rsidRDefault="005062E3" w:rsidP="005062E3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color w:val="70AD47" w:themeColor="accent6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/>
                <w:color w:val="70AD47" w:themeColor="accent6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Mesiac knihy</w:t>
            </w:r>
          </w:p>
        </w:tc>
        <w:tc>
          <w:tcPr>
            <w:tcW w:w="1979" w:type="dxa"/>
          </w:tcPr>
          <w:p w:rsidR="005062E3" w:rsidRDefault="005062E3" w:rsidP="00320FBB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marec</w:t>
            </w:r>
          </w:p>
        </w:tc>
      </w:tr>
      <w:tr w:rsidR="005062E3" w:rsidTr="005062E3">
        <w:trPr>
          <w:jc w:val="center"/>
        </w:trPr>
        <w:tc>
          <w:tcPr>
            <w:tcW w:w="3828" w:type="dxa"/>
          </w:tcPr>
          <w:p w:rsidR="005062E3" w:rsidRDefault="005062E3" w:rsidP="005062E3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color w:val="70AD47" w:themeColor="accent6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/>
                <w:color w:val="70AD47" w:themeColor="accent6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</w:t>
            </w:r>
            <w:r w:rsidR="00B72591">
              <w:rPr>
                <w:rFonts w:cstheme="minorHAnsi"/>
                <w:color w:val="70AD47" w:themeColor="accent6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í</w:t>
            </w:r>
            <w:r>
              <w:rPr>
                <w:rFonts w:cstheme="minorHAnsi"/>
                <w:color w:val="70AD47" w:themeColor="accent6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roda sa prebúdza</w:t>
            </w:r>
          </w:p>
        </w:tc>
        <w:tc>
          <w:tcPr>
            <w:tcW w:w="1979" w:type="dxa"/>
          </w:tcPr>
          <w:p w:rsidR="005062E3" w:rsidRDefault="005062E3" w:rsidP="00320FBB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apríl</w:t>
            </w:r>
          </w:p>
        </w:tc>
      </w:tr>
      <w:tr w:rsidR="005062E3" w:rsidTr="005062E3">
        <w:trPr>
          <w:jc w:val="center"/>
        </w:trPr>
        <w:tc>
          <w:tcPr>
            <w:tcW w:w="3828" w:type="dxa"/>
          </w:tcPr>
          <w:p w:rsidR="005062E3" w:rsidRDefault="005062E3" w:rsidP="005062E3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color w:val="70AD47" w:themeColor="accent6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/>
                <w:color w:val="70AD47" w:themeColor="accent6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Dar života </w:t>
            </w:r>
          </w:p>
        </w:tc>
        <w:tc>
          <w:tcPr>
            <w:tcW w:w="1979" w:type="dxa"/>
          </w:tcPr>
          <w:p w:rsidR="005062E3" w:rsidRDefault="005062E3" w:rsidP="00320FBB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Máj</w:t>
            </w:r>
          </w:p>
        </w:tc>
      </w:tr>
      <w:tr w:rsidR="005062E3" w:rsidTr="005062E3">
        <w:trPr>
          <w:jc w:val="center"/>
        </w:trPr>
        <w:tc>
          <w:tcPr>
            <w:tcW w:w="3828" w:type="dxa"/>
          </w:tcPr>
          <w:p w:rsidR="005062E3" w:rsidRDefault="005062E3" w:rsidP="005062E3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color w:val="70AD47" w:themeColor="accent6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/>
                <w:color w:val="70AD47" w:themeColor="accent6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Poznávame veľký svet </w:t>
            </w:r>
          </w:p>
        </w:tc>
        <w:tc>
          <w:tcPr>
            <w:tcW w:w="1979" w:type="dxa"/>
          </w:tcPr>
          <w:p w:rsidR="005062E3" w:rsidRDefault="005062E3" w:rsidP="00320FBB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Jún</w:t>
            </w:r>
          </w:p>
        </w:tc>
      </w:tr>
    </w:tbl>
    <w:p w:rsidR="005062E3" w:rsidRDefault="005062E3" w:rsidP="00320FBB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:rsidR="00F71CEA" w:rsidRDefault="00F71CEA" w:rsidP="00320FBB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320FBB" w:rsidRPr="002E4BFF" w:rsidRDefault="005062E3" w:rsidP="00320FBB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E4BFF">
        <w:rPr>
          <w:rFonts w:cstheme="minorHAnsi"/>
          <w:color w:val="70AD47" w:themeColor="accent6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Celo</w:t>
      </w:r>
      <w:r w:rsidR="00F71CEA" w:rsidRPr="002E4BFF">
        <w:rPr>
          <w:rFonts w:cstheme="minorHAnsi"/>
          <w:color w:val="70AD47" w:themeColor="accent6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 č.1: „Ja a moje najbližšie okolie“</w:t>
      </w:r>
      <w:r w:rsidR="002E4BFF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="002E4BFF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2E4BFF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2E4BFF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2E4BFF" w:rsidRPr="002E4BFF">
        <w:rPr>
          <w:rFonts w:cstheme="minorHAnsi"/>
          <w:i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september – 4 týždne</w:t>
      </w:r>
      <w:r w:rsidR="002E4BFF" w:rsidRPr="002E4BFF">
        <w:rPr>
          <w:rFonts w:cstheme="minorHAnsi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</w:p>
    <w:p w:rsidR="00F71CEA" w:rsidRPr="002E4BFF" w:rsidRDefault="00F71CEA" w:rsidP="00320FBB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F71CEA" w:rsidRPr="002E4BFF" w:rsidRDefault="00F71CEA" w:rsidP="00320FBB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E4BFF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Charakteristika: </w:t>
      </w:r>
    </w:p>
    <w:p w:rsidR="00F71CEA" w:rsidRPr="002E4BFF" w:rsidRDefault="00F71CEA" w:rsidP="00F71CEA">
      <w:pPr>
        <w:autoSpaceDE w:val="0"/>
        <w:autoSpaceDN w:val="0"/>
        <w:adjustRightInd w:val="0"/>
        <w:spacing w:before="0" w:after="0" w:line="240" w:lineRule="auto"/>
        <w:ind w:firstLine="708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E4BFF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Začiatok školského roka je zameraný na uľahčenie adaptácie detí na prostredie materskej školy, vytváranie pocitu bezpečia, dôvery a spolupatričnosti. Deti spoznávajú nových kamarátov, zamestnancov materskej školy, priestory školy a pravidlá spoločného spolužitia. Osvojujú základné návyky, orientujú sa v dennom režime a učia sa spolupracovať. Súčasťou tematického celku je aj poznávanie vlastnej rodiny, budovanie úcty k jej členom a uvedomovanie si rodinných vzťahov. Deti spoznávajú obec, v ktorej žijú, významné miesta, prírodné i kultúrne prostredie a vytvárajú si pozitívny vzťah k svojmu bydlisku. Rozvíja sa ich komunikačná, sociálna, emocionálna i občianska gramotnosť, samostatnosť a schopnosť rešpektovať dohodnuté pravidlá. </w:t>
      </w:r>
    </w:p>
    <w:p w:rsidR="00700209" w:rsidRPr="00700209" w:rsidRDefault="00F71CEA" w:rsidP="00700209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00209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Tematick</w:t>
      </w:r>
      <w:r w:rsidR="00700209" w:rsidRPr="00700209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é</w:t>
      </w:r>
      <w:r w:rsidRPr="00700209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okruh</w:t>
      </w:r>
      <w:r w:rsidR="00700209" w:rsidRPr="00700209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y:</w:t>
      </w:r>
    </w:p>
    <w:p w:rsidR="00F71CEA" w:rsidRPr="002E4BFF" w:rsidRDefault="00F71CEA" w:rsidP="00700209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00209">
        <w:rPr>
          <w:rFonts w:cstheme="minorHAnsi"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Moji noví kamaráti, kto sa o nás stará (orientácia v MŠ) -</w:t>
      </w:r>
      <w:r w:rsidRPr="002E4BFF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dieťa sa zoznamuje s novými kamarátmi, učiteľkami a ostatnými zamestnancami materskej školy. Spoznáva priestory MŠ, učí sa orientovať v triede, šatni, jedálni i na školskom dvore a osvojovať si pravidlá bezpečného správania. </w:t>
      </w:r>
    </w:p>
    <w:p w:rsidR="00F71CEA" w:rsidRPr="002E4BFF" w:rsidRDefault="00F71CEA" w:rsidP="00700209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00209">
        <w:rPr>
          <w:rFonts w:cstheme="minorHAnsi"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Môj deň a týždeň v MŠ</w:t>
      </w:r>
      <w:r w:rsidRPr="002E4BFF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deti sa oboznamujú s denným režimom, pravidelnými činnosťami a organizáciou života v materskej škole. Učia sa samostatnosti pri sebaobsluhe, dodržiavaniu hygienických návykov, rešpektovaniu pravidiel a vytváraniu pozitívnych pracovných návykov. </w:t>
      </w:r>
    </w:p>
    <w:p w:rsidR="00F71CEA" w:rsidRPr="002E4BFF" w:rsidRDefault="00F71CEA" w:rsidP="00700209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00209">
        <w:rPr>
          <w:rFonts w:cstheme="minorHAnsi"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Ja a moja rodina</w:t>
      </w:r>
      <w:r w:rsidRPr="002E4BFF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deti rozprávajú o svojej rodine, poznávajú jednotlivých členov rodiny, ich vzájomné vzťahy a význam pomoci, lásky a úcty v rodinnom prostredí. Posilňuje sa pocit identity, spolupatričnosti a bezpečia. </w:t>
      </w:r>
    </w:p>
    <w:p w:rsidR="00F71CEA" w:rsidRDefault="00F71CEA" w:rsidP="00700209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00209">
        <w:rPr>
          <w:rFonts w:cstheme="minorHAnsi"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Moja dedina</w:t>
      </w:r>
      <w:r w:rsidRPr="002E4BFF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deti spoznávajú obec Kovarce, jej významné budovy, prírodné krásy, tradície a život jej obyvateľov. Budujú si pozitívny vzťah k miestu, kde žijú, učia sa vážiť si svoje okolie, orientovať sa v ňom a rozvíjajú si  základy občianskeho povedomia.</w:t>
      </w:r>
    </w:p>
    <w:p w:rsidR="00F71CEA" w:rsidRDefault="00F71CEA" w:rsidP="002E4BFF">
      <w:pPr>
        <w:autoSpaceDE w:val="0"/>
        <w:autoSpaceDN w:val="0"/>
        <w:adjustRightInd w:val="0"/>
        <w:spacing w:before="0" w:after="0" w:line="240" w:lineRule="auto"/>
        <w:ind w:firstLine="708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E4BFF" w:rsidRPr="00591957" w:rsidRDefault="002E4BFF" w:rsidP="00591957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1957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Stratégie VVČ</w:t>
      </w:r>
    </w:p>
    <w:p w:rsidR="002E4BFF" w:rsidRPr="002E4BFF" w:rsidRDefault="002E4BFF" w:rsidP="00700209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E4BFF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učenie hrou a zážitkovým učením, adaptačné hry na vytváranie pocitu bezpečia a dôvery, ranný kruh – rozhovory, diskusia, spoločné plánovanie dňa, kooperatívne hry podporujúce spoluprácu a vytváranie priateľských vzťahov, situačné učenie a riešenie každodenných situácií v MŠ, pozorovanie, objavovanie a skúmanie prostredia materskej školy a obce, praktické činnosti a nácvik </w:t>
      </w:r>
      <w:proofErr w:type="spellStart"/>
      <w:r w:rsidRPr="002E4BFF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sebaobslužných</w:t>
      </w:r>
      <w:proofErr w:type="spellEnd"/>
      <w:r w:rsidRPr="002E4BFF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hygienických a spoločenských návykov, edukačné hry zamerané na orientáciu v priestore a čase, tvorivé výtvarné, pracovné, hudobné a pohybové aktivity, dramatizácia, </w:t>
      </w:r>
      <w:proofErr w:type="spellStart"/>
      <w:r w:rsidRPr="002E4BFF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rolové</w:t>
      </w:r>
      <w:proofErr w:type="spellEnd"/>
      <w:r w:rsidRPr="002E4BFF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hry a námetové hry (rodina, škôlka, povolania), čítanie rozprávok, príbehov, rozhovory o zážitkoch, spev piesní, rytmizácia riekaniek a hudobno-pohybové hry, vychádzky do okolia MŠ a poznávanie obce Kovarce, individuálny prístup a diferenciácia úloh podľa potrieb detí, pozitívna motivácia, povzbudzovanie a </w:t>
      </w:r>
      <w:proofErr w:type="spellStart"/>
      <w:r w:rsidRPr="002E4BFF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formatívne</w:t>
      </w:r>
      <w:proofErr w:type="spellEnd"/>
      <w:r w:rsidRPr="002E4BFF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hodnotenie, spolupráca s rodinou pri adaptácii dieťaťa a budovaní vzájomnej dôvery. </w:t>
      </w:r>
    </w:p>
    <w:p w:rsidR="002E4BFF" w:rsidRPr="002E4BFF" w:rsidRDefault="002E4BFF" w:rsidP="002E4BFF">
      <w:pPr>
        <w:autoSpaceDE w:val="0"/>
        <w:autoSpaceDN w:val="0"/>
        <w:adjustRightInd w:val="0"/>
        <w:spacing w:before="0" w:after="0" w:line="240" w:lineRule="auto"/>
        <w:ind w:firstLine="708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E4BFF" w:rsidRDefault="002E4BFF" w:rsidP="002E4BFF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Učebné zdroje </w:t>
      </w:r>
    </w:p>
    <w:p w:rsidR="002E4BFF" w:rsidRPr="002E4BFF" w:rsidRDefault="002E4BFF" w:rsidP="002E4BFF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E4BFF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ŠVP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ŠkVP</w:t>
      </w:r>
      <w:proofErr w:type="spellEnd"/>
      <w:r w:rsidR="00921D97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„Korene poznania“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detská a odborná literatúra, rozprávky, encyklopédie, leporelá, obrázkové knihy a kartičky s t</w:t>
      </w:r>
      <w:r w:rsidR="00B72591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matikou rodiny materskej školy, obce a povolaní, detské časopisy, didaktické hry, skladačky, puzzle, pexesá, spoločenské hry, manipulačné, konštrukčné a prírodné materiály, výtvarný materiál (papier, pastelky, farby, štetce, modelovacia hmoty, prírodniny), hudobné nástroje a hudobné nahrávky, telovýchovné náradie a náčinie, interaktívna tabuľa, počítač, tablet, edukačné programy a digitálne pomôcky primerané veku detí, fotografie, mapy, </w:t>
      </w:r>
      <w:r w:rsidR="00AC34F6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plány, obrazový materiál, priestory materskej školy, školský dvor, okolie MŠ a obec Kovarce, reálne predmety z každodenného života, spolupráca s rodičmi, miestnou komunitou a inštitúciami v obci</w:t>
      </w:r>
    </w:p>
    <w:p w:rsidR="002E4BFF" w:rsidRDefault="002E4BFF" w:rsidP="002E4BFF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b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C34F6" w:rsidRDefault="00AC34F6" w:rsidP="00AC34F6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Metódy hodnotenia </w:t>
      </w:r>
    </w:p>
    <w:p w:rsidR="0028789C" w:rsidRDefault="0028789C" w:rsidP="00AC34F6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8789C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systematické pozorovanie dieťaťa, priebežné </w:t>
      </w:r>
      <w:proofErr w:type="spellStart"/>
      <w:r w:rsidRPr="0028789C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formatívne</w:t>
      </w:r>
      <w:proofErr w:type="spellEnd"/>
      <w:r w:rsidRPr="0028789C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hodnotenie a poskytovanie povzbudzujúcej spätnej väzby, rozhovor s dieťaťom, hodnotenie praktických činností a plnenia zadaných úloh, diagnostické hry a situačné pozorovanie, sebahodnotenie dieťaťa primerané veku (ako sa mu darilo, čo sa naučilo), hodnotenie spolupráce v skupine a dodržiavania pravidiel</w:t>
      </w:r>
    </w:p>
    <w:p w:rsidR="00A333C4" w:rsidRDefault="00A333C4" w:rsidP="00AC34F6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333C4" w:rsidRDefault="00A333C4" w:rsidP="00AC34F6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8789C" w:rsidRDefault="0028789C" w:rsidP="00AC34F6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8789C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Prostriedky hodnotenia</w:t>
      </w:r>
    </w:p>
    <w:p w:rsidR="0028789C" w:rsidRDefault="0028789C" w:rsidP="00AC34F6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8789C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pedagogická diagnostika, diagnostické záznamy a pozorovacie hárky, portfólio dieťaťa (pracovné listy, kresby, výrobky, fotografie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maľby</w:t>
      </w:r>
      <w:r w:rsidRPr="0028789C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),</w:t>
      </w:r>
      <w:r w:rsidR="00591957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analýza výtvarných a pracovných produktov detí,</w:t>
      </w:r>
      <w:r w:rsidRPr="0028789C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záznamy o adaptácii dieťaťa na prostredie MŠ, konzultácie a rozhovory s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Pr="0028789C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rodičmi</w:t>
      </w:r>
    </w:p>
    <w:p w:rsidR="0028789C" w:rsidRDefault="0028789C" w:rsidP="00AC34F6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257F9" w:rsidRPr="002E4BFF" w:rsidRDefault="008257F9" w:rsidP="008257F9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E4BFF">
        <w:rPr>
          <w:rFonts w:cstheme="minorHAnsi"/>
          <w:color w:val="70AD47" w:themeColor="accent6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Celok č.</w:t>
      </w:r>
      <w:r>
        <w:rPr>
          <w:rFonts w:cstheme="minorHAnsi"/>
          <w:color w:val="70AD47" w:themeColor="accent6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2E4BFF">
        <w:rPr>
          <w:rFonts w:cstheme="minorHAnsi"/>
          <w:color w:val="70AD47" w:themeColor="accent6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 „</w:t>
      </w:r>
      <w:r>
        <w:rPr>
          <w:rFonts w:cstheme="minorHAnsi"/>
          <w:color w:val="70AD47" w:themeColor="accent6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Jeseň života</w:t>
      </w:r>
      <w:r w:rsidRPr="002E4BFF">
        <w:rPr>
          <w:rFonts w:cstheme="minorHAnsi"/>
          <w:color w:val="70AD47" w:themeColor="accent6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cstheme="minorHAnsi"/>
          <w:i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október</w:t>
      </w:r>
      <w:r w:rsidRPr="002E4BFF">
        <w:rPr>
          <w:rFonts w:cstheme="minorHAnsi"/>
          <w:i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>
        <w:rPr>
          <w:rFonts w:cstheme="minorHAnsi"/>
          <w:i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2E4BFF">
        <w:rPr>
          <w:rFonts w:cstheme="minorHAnsi"/>
          <w:i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týžd</w:t>
      </w:r>
      <w:r>
        <w:rPr>
          <w:rFonts w:cstheme="minorHAnsi"/>
          <w:i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ňov</w:t>
      </w:r>
    </w:p>
    <w:p w:rsidR="008257F9" w:rsidRDefault="008257F9" w:rsidP="00AC34F6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257F9" w:rsidRDefault="008257F9" w:rsidP="008257F9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E4BFF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Charakteristika: </w:t>
      </w:r>
    </w:p>
    <w:p w:rsidR="00700209" w:rsidRDefault="008257F9" w:rsidP="00700209">
      <w:pPr>
        <w:autoSpaceDE w:val="0"/>
        <w:autoSpaceDN w:val="0"/>
        <w:adjustRightInd w:val="0"/>
        <w:spacing w:before="0" w:after="0" w:line="240" w:lineRule="auto"/>
        <w:ind w:firstLine="708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257F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Obsahový celok je zameraný na rozvíjanie pozitívneho vzťahu detí k rodine, starým rodičom, vlasti, prírode a zdravému životnému štýlu. Deti spoznávajú Slovensko ako svoju vlasť, jeho štátne symboly, tradície a kultúrne hodnoty primerané ich veku. </w:t>
      </w:r>
      <w:r w:rsidR="0070020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</w:t>
      </w:r>
      <w:r w:rsidRPr="008257F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pevňujú </w:t>
      </w:r>
      <w:r w:rsidR="0070020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si </w:t>
      </w:r>
      <w:r w:rsidRPr="008257F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úctu k starým rodičom, uvedomujú si význam medzigeneračných vzťahov a rodinných tradícií. </w:t>
      </w:r>
    </w:p>
    <w:p w:rsidR="00700209" w:rsidRDefault="008257F9" w:rsidP="00700209">
      <w:pPr>
        <w:autoSpaceDE w:val="0"/>
        <w:autoSpaceDN w:val="0"/>
        <w:adjustRightInd w:val="0"/>
        <w:spacing w:before="0" w:after="0" w:line="240" w:lineRule="auto"/>
        <w:ind w:firstLine="708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257F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 jesennom období deti pozorujú zmeny v prírode, spoznávajú dary jesene, sezónne ovocie a zeleninu a ich význam pre zdravie človeka. Rozvíjajú poznatky o ľudskom tele, zmysloch, zdravom životnom štýle, hygiene a starostlivosti o chrup. </w:t>
      </w:r>
      <w:r w:rsidR="0070020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</w:t>
      </w:r>
      <w:r w:rsidRPr="008257F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ískavajú skúsenosti podporujúce zdravý telesný, psychický a sociálny vývin. </w:t>
      </w:r>
    </w:p>
    <w:p w:rsidR="00700209" w:rsidRDefault="00700209" w:rsidP="00700209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700209" w:rsidRDefault="008257F9" w:rsidP="00700209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00209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Tematické okruhy: </w:t>
      </w:r>
    </w:p>
    <w:p w:rsidR="00700209" w:rsidRDefault="008257F9" w:rsidP="00700209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00209">
        <w:rPr>
          <w:rFonts w:cstheme="minorHAnsi"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Slovensko – moja vlasť</w:t>
      </w:r>
      <w:r w:rsidRPr="008257F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0020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d</w:t>
      </w:r>
      <w:r w:rsidR="00700209" w:rsidRPr="008257F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eti spoznávajú Slovensko ako krajinu, v ktorej žijú. Primeranou formou sa oboznamujú so štátnymi symbolmi, </w:t>
      </w:r>
      <w:r w:rsidR="0070020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predstaviteľmi štátu, kultúrnymi pamiatkami, </w:t>
      </w:r>
      <w:r w:rsidR="00700209" w:rsidRPr="008257F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hlavnými prírodnými krásami, tradíciami, ľudovou kultúrou a významnými miestami. Učia sa pomenovať svoju obec Kovarce,</w:t>
      </w:r>
      <w:r w:rsidR="0070020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okresné mesto,</w:t>
      </w:r>
      <w:r w:rsidR="00700209" w:rsidRPr="008257F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uvedomujú si, že je súčasťou Slovenska, a vytvárajú si pozitívny vzťah k svojej vlasti. </w:t>
      </w:r>
      <w:r w:rsidR="0070020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</w:t>
      </w:r>
      <w:r w:rsidR="00700209" w:rsidRPr="008257F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ozvíjajú</w:t>
      </w:r>
      <w:r w:rsidR="0070020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si</w:t>
      </w:r>
      <w:r w:rsidR="00700209" w:rsidRPr="008257F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národné povedomie a úctu ku kultúrnemu dedičstvu.</w:t>
      </w:r>
    </w:p>
    <w:p w:rsidR="00700209" w:rsidRDefault="00700209" w:rsidP="00700209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00209">
        <w:rPr>
          <w:rFonts w:cstheme="minorHAnsi"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Moji starkí</w:t>
      </w:r>
      <w:r w:rsidRPr="008257F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d</w:t>
      </w:r>
      <w:r w:rsidRPr="008257F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eti si uvedomujú význam starých rodičov v rodine, rozprávajú o spoločných zážitkoch, prejavujú úctu, lásku a vďačnosť. 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Rozvíjajú </w:t>
      </w:r>
      <w:r w:rsidRPr="008257F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pozitívne medziľudské vzťahy, empatiu a úctu k starším ľuďom. Spoznávajú rodinné tradície a uvedomujú si význam vzájomnej pomoci medzi generáciami.</w:t>
      </w:r>
    </w:p>
    <w:p w:rsidR="00700209" w:rsidRDefault="00700209" w:rsidP="00700209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00209">
        <w:rPr>
          <w:rFonts w:cstheme="minorHAnsi"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Jeseň – dary jesene</w:t>
      </w:r>
      <w:r w:rsidRPr="008257F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d</w:t>
      </w:r>
      <w:r w:rsidRPr="008257F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eti pozorujú charakteristické znaky jesene, zmeny v prírode a počasie. Spoznávajú jesenné ovocie, zeleninu, plody stromov a ich význam pre zdravie človeka. 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</w:t>
      </w:r>
      <w:r w:rsidRPr="008257F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ozvíjajú environmentálne cítenie, vzťah k prírode a schopnosť pozorovať, triediť a porovnávať prírodné materiály.</w:t>
      </w:r>
    </w:p>
    <w:p w:rsidR="00B14BE1" w:rsidRDefault="00700209" w:rsidP="00700209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00209">
        <w:rPr>
          <w:rFonts w:cstheme="minorHAnsi"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Starostlivosť o zdravie, zmysly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d</w:t>
      </w:r>
      <w:r w:rsidRPr="008257F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eti získavajú poznatky o ľudskom tele, piatich zmysloch a ich význame v každodennom živote. Upevňujú si hygienické návyky, správnu starostlivosť o zdravie, poznávajú zásady zdravej výživy a význam pohybu pre zdravý život. 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</w:t>
      </w:r>
      <w:r w:rsidRPr="008257F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ytvárajú si pozitívny vzťah k ochrane vlastného zdravia. </w:t>
      </w:r>
    </w:p>
    <w:p w:rsidR="00B14BE1" w:rsidRDefault="00B14BE1" w:rsidP="00921D97">
      <w:pPr>
        <w:shd w:val="clear" w:color="auto" w:fill="FFFFFF"/>
        <w:jc w:val="both"/>
        <w:rPr>
          <w:rFonts w:ascii="inherit" w:hAnsi="inherit" w:cs="Segoe UI Historic"/>
          <w:color w:val="FFFFFF"/>
          <w:sz w:val="23"/>
          <w:szCs w:val="23"/>
        </w:rPr>
      </w:pPr>
      <w:r w:rsidRPr="00B14BE1">
        <w:rPr>
          <w:rFonts w:cstheme="minorHAnsi"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Zúbky</w:t>
      </w:r>
      <w:r w:rsidR="00921D97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21D97" w:rsidRPr="00921D97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 w:rsidR="00921D97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deti sa učia </w:t>
      </w:r>
      <w:r w:rsidR="00921D97" w:rsidRPr="00921D97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starostlivosti o ústnu hygienu</w:t>
      </w:r>
      <w:r w:rsidR="00921D97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odbúravajú strach z návštevy zubnej ambulancie.</w:t>
      </w:r>
      <w:r w:rsidR="00921D97" w:rsidRPr="00921D97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21D97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</w:t>
      </w:r>
      <w:r w:rsidR="00921D97" w:rsidRPr="00921D97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poznávajú význam zubov, ich funkciu, správne návyky pri čistení zubov a význam zdravej výživy pre zdravé zuby.</w:t>
      </w:r>
    </w:p>
    <w:p w:rsidR="00A333C4" w:rsidRDefault="00A333C4" w:rsidP="00921D97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21D97" w:rsidRPr="00591957" w:rsidRDefault="00921D97" w:rsidP="00921D97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1957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Stratégie VVČ</w:t>
      </w:r>
    </w:p>
    <w:p w:rsidR="00921D97" w:rsidRDefault="00921D97" w:rsidP="00700209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</w:t>
      </w:r>
      <w:r w:rsidR="00700209" w:rsidRPr="008257F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raktick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é </w:t>
      </w:r>
      <w:r w:rsidR="00700209" w:rsidRPr="008257F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aktivit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</w:t>
      </w:r>
      <w:r w:rsidR="00700209" w:rsidRPr="008257F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pokus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</w:t>
      </w:r>
      <w:r w:rsidR="00700209" w:rsidRPr="008257F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pohybov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é</w:t>
      </w:r>
      <w:r w:rsidR="00700209" w:rsidRPr="008257F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hr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y, </w:t>
      </w:r>
      <w:r w:rsidR="00700209" w:rsidRPr="008257F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nácvik správneho čistenia zubov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8257F9" w:rsidRPr="008257F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učenie hrou a zážitkové učenie, bádateľské aktivity a priame pozorovanie prírody, rozhovor, diskusia a 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ranný</w:t>
      </w:r>
      <w:r w:rsidR="008257F9" w:rsidRPr="008257F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kruh, kooperatívne učenie a skupinová práca, situačné učenie a riešenie problémových situácií, námetové, dramatické a </w:t>
      </w:r>
      <w:proofErr w:type="spellStart"/>
      <w:r w:rsidR="008257F9" w:rsidRPr="008257F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rolové</w:t>
      </w:r>
      <w:proofErr w:type="spellEnd"/>
      <w:r w:rsidR="008257F9" w:rsidRPr="008257F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hry, praktické činnosti a experimentovanie, vychádzky do prírody a obce, výtvarné, hudobné, pracovné a pohybové činnosti, manipulačné hry s prírodninami, recitácia, spev, rytmizácia a dramatizácia, využívanie digitálnych technológií primerane veku detí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8257F9" w:rsidRPr="008257F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individuálny prístup a diferenciácia úloh, pozitívna motivácia, povzbudzovanie a </w:t>
      </w:r>
      <w:proofErr w:type="spellStart"/>
      <w:r w:rsidR="008257F9" w:rsidRPr="008257F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formatívne</w:t>
      </w:r>
      <w:proofErr w:type="spellEnd"/>
      <w:r w:rsidR="008257F9" w:rsidRPr="008257F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hodnotenie, spolupráca s rodinou a zapájanie starých rodičov do života MŠ. </w:t>
      </w:r>
    </w:p>
    <w:p w:rsidR="00921D97" w:rsidRDefault="00921D97" w:rsidP="00700209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21D97" w:rsidRPr="00921D97" w:rsidRDefault="008257F9" w:rsidP="00700209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21D97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Učebné zdroje </w:t>
      </w:r>
    </w:p>
    <w:p w:rsidR="00E46F2F" w:rsidRDefault="00921D97" w:rsidP="00700209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ŠVP</w:t>
      </w:r>
      <w:r w:rsidR="008257F9" w:rsidRPr="008257F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="008257F9" w:rsidRPr="008257F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Šk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VP</w:t>
      </w:r>
      <w:proofErr w:type="spellEnd"/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„Korene poznania“</w:t>
      </w:r>
      <w:r w:rsidR="008257F9" w:rsidRPr="008257F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detská literatúra, rozprávky, básne, leporelá a encyklopédie, obrazový materiál, fotografie, mapa Slovenska, štátne symboly, prírodniny (listy, plody, gaštany, žalude, šišky), sezónne ovocie a zelenina, model chrupu, model ľudského tela, didaktické pomôcky o zdraví, didaktické hry, puzzle, pexeso, skladačky, výtvarný a pracovný materiál, hudobné nástroje a hudobné nahrávky, telovýchovné náradie a náčinie, digitálne pomôcky, interaktívna tabuľa, edukačné programy, školský dvor, prírodné prostredie a okolie obce Kovarce, spolupráca s rodičmi, starými rodičmi a odborníkmi (napr. stomatológ, dentálna hygienička). </w:t>
      </w:r>
    </w:p>
    <w:p w:rsidR="00E46F2F" w:rsidRPr="00E46F2F" w:rsidRDefault="008257F9" w:rsidP="00700209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46F2F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Metódy hodnotenia </w:t>
      </w:r>
    </w:p>
    <w:p w:rsidR="00E46F2F" w:rsidRDefault="008257F9" w:rsidP="00700209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257F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systematické pedagogické pozorovanie, priebežné </w:t>
      </w:r>
      <w:proofErr w:type="spellStart"/>
      <w:r w:rsidRPr="008257F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formatívne</w:t>
      </w:r>
      <w:proofErr w:type="spellEnd"/>
      <w:r w:rsidRPr="008257F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hodnotenie, rozhovor s dieťaťom, hodnotenie praktických činností, diagnostické hry, situačné pozorovanie správania dieťaťa, hodnotenie komunikácie a spolupráce, sebahodnotenie primerané veku dieťaťa, hodnotenie plnenia výkonových štandardov ŠVP</w:t>
      </w:r>
    </w:p>
    <w:p w:rsidR="00E46F2F" w:rsidRDefault="00E46F2F" w:rsidP="00700209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E46F2F" w:rsidRDefault="008257F9" w:rsidP="00700209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46F2F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Prostriedky hodnotenia </w:t>
      </w:r>
    </w:p>
    <w:p w:rsidR="008257F9" w:rsidRDefault="008257F9" w:rsidP="00700209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257F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portfólio dieťaťa, výtvarné práce, pracovné listy a výrobky, fotografie z edukačných aktivít, analýza detských prejavov a produktov, konzultácie s rodičmi</w:t>
      </w:r>
    </w:p>
    <w:p w:rsidR="00700209" w:rsidRDefault="00700209" w:rsidP="008257F9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E46F2F" w:rsidRPr="00E46F2F" w:rsidRDefault="00E46F2F" w:rsidP="00E46F2F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E4BFF">
        <w:rPr>
          <w:rFonts w:cstheme="minorHAnsi"/>
          <w:color w:val="70AD47" w:themeColor="accent6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Celok č.</w:t>
      </w:r>
      <w:r>
        <w:rPr>
          <w:rFonts w:cstheme="minorHAnsi"/>
          <w:color w:val="70AD47" w:themeColor="accent6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2E4BFF">
        <w:rPr>
          <w:rFonts w:cstheme="minorHAnsi"/>
          <w:color w:val="70AD47" w:themeColor="accent6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 „</w:t>
      </w:r>
      <w:r>
        <w:rPr>
          <w:rFonts w:cstheme="minorHAnsi"/>
          <w:color w:val="70AD47" w:themeColor="accent6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Svet okolo mňa</w:t>
      </w:r>
      <w:r w:rsidRPr="002E4BFF">
        <w:rPr>
          <w:rFonts w:cstheme="minorHAnsi"/>
          <w:color w:val="70AD47" w:themeColor="accent6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cstheme="minorHAnsi"/>
          <w:i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november</w:t>
      </w:r>
      <w:r w:rsidRPr="002E4BFF">
        <w:rPr>
          <w:rFonts w:cstheme="minorHAnsi"/>
          <w:i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4 týždne</w:t>
      </w:r>
      <w:r w:rsidRPr="002E4BFF">
        <w:rPr>
          <w:rFonts w:cstheme="minorHAnsi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</w:p>
    <w:p w:rsidR="008257F9" w:rsidRDefault="008257F9" w:rsidP="00AC34F6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D2827" w:rsidRDefault="006D2827" w:rsidP="006D2827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E4BFF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Charakteristika: </w:t>
      </w:r>
    </w:p>
    <w:p w:rsidR="006D2827" w:rsidRPr="006D2827" w:rsidRDefault="006D2827" w:rsidP="006D2827">
      <w:pPr>
        <w:autoSpaceDE w:val="0"/>
        <w:autoSpaceDN w:val="0"/>
        <w:adjustRightInd w:val="0"/>
        <w:spacing w:before="0" w:after="0" w:line="240" w:lineRule="auto"/>
        <w:ind w:firstLine="708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D2827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Obsahový celok vedie deti k objavovaniu sveta, v ktorom žijú. 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</w:t>
      </w:r>
      <w:r w:rsidRPr="006D2827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poznávajú Zem, vesmír, živú a neživú prírodu, význam ochrany životného prostredia a triedenia odpadu. Rozvíjajú predstavy o plynutí času, orientáciu v častiach dňa, dňoch v týždni a oboznamujú sa s hodinami primerane svojmu veku. V rámci osláv Dňa materských škôl si upevňujú pozitívny vzťah k svojej materskej škole, kamarátom a učiteľkám.</w:t>
      </w:r>
    </w:p>
    <w:p w:rsidR="006D2827" w:rsidRPr="00700209" w:rsidRDefault="006D2827" w:rsidP="006D2827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00209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Tematické okruhy:</w:t>
      </w:r>
    </w:p>
    <w:p w:rsidR="006D2827" w:rsidRDefault="006D2827" w:rsidP="006D2827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D2827">
        <w:rPr>
          <w:rFonts w:cstheme="minorHAnsi"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Zem, vesmír</w:t>
      </w:r>
      <w:r w:rsidRPr="006D2827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získavajú základné poznatky o planéte Zem, Slnku, Mesiaci a hviezdach. 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</w:t>
      </w:r>
      <w:r w:rsidRPr="006D2827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bjavujú vesmír a jeho zaujímavosti. Zároveň si pripomínajú význam materskej školy, budujú spolupatričnosť a pozitívne vzťahy.</w:t>
      </w:r>
    </w:p>
    <w:p w:rsidR="006D2827" w:rsidRDefault="006D2827" w:rsidP="006D2827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D2827">
        <w:rPr>
          <w:rFonts w:cstheme="minorHAnsi"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Pravek, živá a neživá príroda</w:t>
      </w:r>
      <w:r w:rsidRPr="006D2827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- deti sa oboznamujú so životom v praveku, dinosaurami a vývojom života na Zemi. Rozlišujú živú a neživú prírodu, poznávajú základné znaky rastlín, živočíchov a prírodných javov. Rozvíjajú zvedavosť a schopnosť pozorovať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803B89" w:rsidRDefault="006D2827" w:rsidP="006D2827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03B89">
        <w:rPr>
          <w:rFonts w:cstheme="minorHAnsi"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Triedime odpady doma i v</w:t>
      </w:r>
      <w:r w:rsidR="00803B89">
        <w:rPr>
          <w:rFonts w:cstheme="minorHAnsi"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Pr="00803B89">
        <w:rPr>
          <w:rFonts w:cstheme="minorHAnsi"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obci</w:t>
      </w:r>
      <w:r w:rsidR="00803B8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</w:t>
      </w:r>
      <w:r w:rsidRPr="004B1E84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03B8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</w:t>
      </w:r>
      <w:r w:rsidRPr="004B1E84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eti si vytvárajú pozitívny vzťah k ochrane prírody. Spoznávajú význam triedenia odpadu, recyklácie a ekologického správania doma aj v obci. Praktickými aktivitami sa učia správne triediť odpad. </w:t>
      </w:r>
    </w:p>
    <w:p w:rsidR="00803B89" w:rsidRDefault="006D2827" w:rsidP="006D2827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03B89">
        <w:rPr>
          <w:rFonts w:cstheme="minorHAnsi"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Časové vzťahy</w:t>
      </w:r>
      <w:r w:rsidRPr="004B1E84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(v rámci dňa, týždňa, hodiny) </w:t>
      </w:r>
      <w:r w:rsidR="00803B8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d</w:t>
      </w:r>
      <w:r w:rsidRPr="004B1E84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eti si upevňujú orientáciu v častiach dňa, dňoch v týždni, ročných obdobiach a zoznamujú sa s hodinami ako meradlom času. Rozvíjajú schopnosť plánovať jednoduché činnosti a chápať postupnosť udalostí. </w:t>
      </w:r>
    </w:p>
    <w:p w:rsidR="00803B89" w:rsidRDefault="00803B89" w:rsidP="006D2827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03B89" w:rsidRPr="00803B89" w:rsidRDefault="006D2827" w:rsidP="006D2827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03B89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Stratégie VVČ</w:t>
      </w:r>
    </w:p>
    <w:p w:rsidR="00803B89" w:rsidRDefault="006D2827" w:rsidP="006D2827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B1E84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učenie hrou a zážitkom, bádateľské a objaviteľské aktivity, projektové a kooperatívne učenie, experimentovanie a jednoduché pokusy, rozhovor, diskusia a problémové úlohy, praktické činnosti a manipulácia s predmetmi, environmentálna výchova, využívanie digitálnych technológií primerane veku, pohybové, hudobné, dramatické a výtvarné aktivity, individuálny prístup a diferenciácia úloh</w:t>
      </w:r>
    </w:p>
    <w:p w:rsidR="00803B89" w:rsidRDefault="00803B89" w:rsidP="006D2827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03B89" w:rsidRPr="00803B89" w:rsidRDefault="006D2827" w:rsidP="006D2827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03B89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Učebné zdroje </w:t>
      </w:r>
    </w:p>
    <w:p w:rsidR="006D2827" w:rsidRDefault="006D2827" w:rsidP="006D2827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B1E84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Š</w:t>
      </w:r>
      <w:r w:rsidR="00803B8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VP</w:t>
      </w:r>
      <w:r w:rsidRPr="004B1E84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="00803B89" w:rsidRPr="008257F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Šk</w:t>
      </w:r>
      <w:r w:rsidR="00803B8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VP</w:t>
      </w:r>
      <w:proofErr w:type="spellEnd"/>
      <w:r w:rsidR="00803B8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„Korene poznania“</w:t>
      </w:r>
      <w:r w:rsidR="00803B89" w:rsidRPr="008257F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4B1E84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detské encyklopédie o Zemi, vesmíre, dinosauroch a prírode, </w:t>
      </w:r>
      <w:r w:rsidR="00803B8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makety dinosaurov, </w:t>
      </w:r>
      <w:r w:rsidRPr="004B1E84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glóbus, mapa, model slnečnej sústavy, obrázky, fotografie, edukačné plagáty, prírodniny, lupy, magnety, pokusné súpravy, farebné nádoby na triedenie odpadu, kalendár, hodiny, pracovné listy, skladačky, pexesá, interaktívna tabuľa, </w:t>
      </w:r>
      <w:proofErr w:type="spellStart"/>
      <w:r w:rsidRPr="004B1E84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Bee-Bot</w:t>
      </w:r>
      <w:proofErr w:type="spellEnd"/>
      <w:r w:rsidRPr="004B1E84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digitálne pomôcky, edukačné programy, stavebnice, didaktické hry, výtvarný materiál.</w:t>
      </w:r>
    </w:p>
    <w:p w:rsidR="00A05025" w:rsidRDefault="00A05025" w:rsidP="006D2827">
      <w:pPr>
        <w:autoSpaceDE w:val="0"/>
        <w:autoSpaceDN w:val="0"/>
        <w:adjustRightInd w:val="0"/>
        <w:spacing w:before="0" w:after="0" w:line="240" w:lineRule="auto"/>
        <w:jc w:val="both"/>
        <w:rPr>
          <w:rFonts w:ascii="inherit" w:hAnsi="inherit" w:cs="Segoe UI Historic"/>
          <w:color w:val="080809"/>
          <w:sz w:val="23"/>
          <w:szCs w:val="23"/>
        </w:rPr>
      </w:pPr>
    </w:p>
    <w:p w:rsidR="00A05025" w:rsidRPr="00A05025" w:rsidRDefault="00A05025" w:rsidP="006D2827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05025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Metódy hodnotenia </w:t>
      </w:r>
    </w:p>
    <w:p w:rsidR="00A05025" w:rsidRDefault="00A05025" w:rsidP="006D2827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05025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systematické pozorovanie dieťaťa, priebežné slovné hodnotenie, motivačná pochvala a povzbudenie, rozhovor s dieťaťom, hodnotenie praktických činností, sebahodnotenie primerané veku, rovesnícke hodnotenie, diagnostické pozorovanie pokroku, analýza detských prác. </w:t>
      </w:r>
    </w:p>
    <w:p w:rsidR="00A05025" w:rsidRDefault="00A05025" w:rsidP="006D2827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05025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Prostriedky hodnotenia </w:t>
      </w:r>
    </w:p>
    <w:p w:rsidR="00A05025" w:rsidRDefault="00A05025" w:rsidP="006D2827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05025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pedagogická diagnostika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(adaptácia)</w:t>
      </w:r>
      <w:r w:rsidRPr="00A05025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portfólio dieťaťa, pracovné listy, výtvarné práce a výrobky, fotografie z aktivít, rozhovory s rodičmi a priebežná spätná väzba. </w:t>
      </w:r>
    </w:p>
    <w:p w:rsidR="00E258DC" w:rsidRPr="00A05025" w:rsidRDefault="00E258DC" w:rsidP="00AC34F6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87ADE" w:rsidRDefault="00B87ADE" w:rsidP="00B87ADE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E4BFF">
        <w:rPr>
          <w:rFonts w:cstheme="minorHAnsi"/>
          <w:color w:val="70AD47" w:themeColor="accent6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Celok č.</w:t>
      </w:r>
      <w:r>
        <w:rPr>
          <w:rFonts w:cstheme="minorHAnsi"/>
          <w:color w:val="70AD47" w:themeColor="accent6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2E4BFF">
        <w:rPr>
          <w:rFonts w:cstheme="minorHAnsi"/>
          <w:color w:val="70AD47" w:themeColor="accent6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 „</w:t>
      </w:r>
      <w:r>
        <w:rPr>
          <w:rFonts w:cstheme="minorHAnsi"/>
          <w:color w:val="70AD47" w:themeColor="accent6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Vianočný čas</w:t>
      </w:r>
      <w:r w:rsidRPr="002E4BFF">
        <w:rPr>
          <w:rFonts w:cstheme="minorHAnsi"/>
          <w:color w:val="70AD47" w:themeColor="accent6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cstheme="minorHAnsi"/>
          <w:i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december</w:t>
      </w:r>
      <w:r w:rsidRPr="002E4BFF">
        <w:rPr>
          <w:rFonts w:cstheme="minorHAnsi"/>
          <w:i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>
        <w:rPr>
          <w:rFonts w:cstheme="minorHAnsi"/>
          <w:i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2E4BFF">
        <w:rPr>
          <w:rFonts w:cstheme="minorHAnsi"/>
          <w:i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týždne</w:t>
      </w:r>
      <w:r w:rsidRPr="002E4BFF">
        <w:rPr>
          <w:rFonts w:cstheme="minorHAnsi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</w:p>
    <w:p w:rsidR="00B87ADE" w:rsidRDefault="00B87ADE" w:rsidP="00B87ADE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87ADE" w:rsidRDefault="00B87ADE" w:rsidP="00B87ADE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7ADE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Charakteristika </w:t>
      </w:r>
    </w:p>
    <w:p w:rsidR="009005B4" w:rsidRPr="00B87ADE" w:rsidRDefault="009005B4" w:rsidP="009005B4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7ADE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Tento obsahový celok podporuje vytváranie pozitívnej sviatočnej atmosféry, rozvoj emocionálnej inteligencie, prosociálneho správania, tvorivosti a úcty k slovenským tradíciám a rodinným hodnotám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B87ADE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</w:t>
      </w:r>
      <w:r w:rsidR="00B87ADE" w:rsidRPr="00B87ADE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 zameraný na prežívanie predvianočného obdobia v atmosfére radosti, pokoja, spolupatričnosti a vzájomnej úcty. Deti sa prostredníctvom zážitkových aktivít oboznamujú s tradíciami spojenými so sviatkami svätého Mikuláša a Vianoc, spoznávajú ľudové zvyky a obyčaje, rozvíjajú úctu k rodine, domovu a kultúrnemu dedičstvu Slovenska. </w:t>
      </w:r>
      <w:r w:rsidR="00B87ADE" w:rsidRPr="00B87ADE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Výtvarnými, hudobnými, pracovnými a dramatickými činnosťami rozvíjajú tvorivosť, estetické cítenie, jemnú motoriku, komunikačné schopnosti a prosociálne správanie. Učia sa prejavovať radosť z obdarovávania, spolupráce a spoločného prežívania sviatočných chvíľ. </w:t>
      </w:r>
    </w:p>
    <w:p w:rsidR="009005B4" w:rsidRDefault="009005B4" w:rsidP="00B87ADE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005B4" w:rsidRPr="00700209" w:rsidRDefault="009005B4" w:rsidP="009005B4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00209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Tematické okruhy:</w:t>
      </w:r>
    </w:p>
    <w:p w:rsidR="009005B4" w:rsidRDefault="00B87ADE" w:rsidP="00B87ADE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005B4">
        <w:rPr>
          <w:rFonts w:cstheme="minorHAnsi"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Čakáme na Mikuláša</w:t>
      </w:r>
      <w:r w:rsidRPr="00B87ADE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005B4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d</w:t>
      </w:r>
      <w:r w:rsidRPr="00B87ADE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eti spoznávajú tradíciu sviatku svätého Mikuláša, jeho význam a symboliku. Rozvíjajú schopnosť rozlišovať dobro a pomoc druhým, upevňujú pravidlá slušného správania a zažívajú radosť zo spoločného očakávania. </w:t>
      </w:r>
      <w:r w:rsidR="009005B4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</w:t>
      </w:r>
      <w:r w:rsidRPr="00B87ADE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ozvíjajú komunikačné a sociálne kompetencie.</w:t>
      </w:r>
    </w:p>
    <w:p w:rsidR="009005B4" w:rsidRDefault="00B87ADE" w:rsidP="00B87ADE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005B4">
        <w:rPr>
          <w:rFonts w:cstheme="minorHAnsi"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Vianočné zvyky a tradície</w:t>
      </w:r>
      <w:r w:rsidRPr="00B87ADE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005B4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d</w:t>
      </w:r>
      <w:r w:rsidRPr="00B87ADE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eti sa oboznamujú so slovenskými vianočnými zvykmi a ľudovými tradíciami, spoznávajú význam Adventu, vianočného stromčeka, betlehema, kolied a spoločných rodinných stretnutí. Učia sa vážiť si kultúrne dedičstvo a vytvárajú si pozitívny vzťah k rodinným hodnotám. </w:t>
      </w:r>
    </w:p>
    <w:p w:rsidR="009005B4" w:rsidRDefault="00B87ADE" w:rsidP="00B87ADE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72591">
        <w:rPr>
          <w:rFonts w:cstheme="minorHAnsi"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Vianočná večera, vianočné tvorenie</w:t>
      </w:r>
      <w:r w:rsidRPr="00B87ADE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005B4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d</w:t>
      </w:r>
      <w:r w:rsidRPr="00B87ADE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eti spoznávajú tradície štedrovečernej večere, typické vianočné jedlá a symboly Vianoc. Zapájajú sa do tvorby vianočných ozdôb, </w:t>
      </w:r>
      <w:r w:rsidR="009005B4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pečenia medovníkov, </w:t>
      </w:r>
      <w:r w:rsidRPr="00B87ADE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dekorácií, pohľadníc a drobných darčekov. Vianočnými besiedkami a vystúpeniami prezentujú svoje schopnosti a prežívajú radosť zo spoločného sviatočného obdobia. </w:t>
      </w:r>
    </w:p>
    <w:p w:rsidR="009005B4" w:rsidRDefault="009005B4" w:rsidP="00B87ADE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005B4" w:rsidRDefault="00B87ADE" w:rsidP="00B87ADE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005B4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Stratégie VVČ</w:t>
      </w:r>
      <w:r w:rsidRPr="00B87ADE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9005B4" w:rsidRDefault="00B87ADE" w:rsidP="00B87ADE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7ADE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zážitkové a situačné učenie, učenie hrou, projektové a tematické učenie, kooperatívne učenie a skupinová práca, rozhovor, diskusia a rozprávanie, dramatizácia rozprávok a tradícií, hudobno-pohybové činnosti, spev kolied a vinšov, </w:t>
      </w:r>
      <w:r w:rsidR="009005B4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koledovanie, </w:t>
      </w:r>
      <w:r w:rsidRPr="00B87ADE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tvorivé dielne a pracovné činnosti, výtvarné aktivity s využitím rôznych techník, využívanie digitálnych technológií primerane veku detí, individuálny prístup a diferenciácia činností. </w:t>
      </w:r>
    </w:p>
    <w:p w:rsidR="009005B4" w:rsidRDefault="009005B4" w:rsidP="00B87ADE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005B4" w:rsidRPr="009005B4" w:rsidRDefault="009005B4" w:rsidP="00B87ADE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005B4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</w:t>
      </w:r>
      <w:r w:rsidR="00B87ADE" w:rsidRPr="009005B4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čebné zdroje </w:t>
      </w:r>
    </w:p>
    <w:p w:rsidR="009005B4" w:rsidRDefault="009005B4" w:rsidP="00B87ADE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B1E84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Š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VP</w:t>
      </w:r>
      <w:r w:rsidRPr="004B1E84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8257F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Šk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VP</w:t>
      </w:r>
      <w:proofErr w:type="spellEnd"/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„Korene poznania“</w:t>
      </w:r>
      <w:r w:rsidRPr="008257F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B87ADE" w:rsidRPr="00B87ADE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detská literatúra, rozprávky a príbehy o Mikulášovi a Vianociach, detské encyklopédie o slovenských tradíciách, obrázky, fotografie, plagáty a kalendár Adventu, betlehem, adventný veniec, vianočný stromček a tradičné dekorácie, hudobné nahrávky kolied a vianočných piesní, hudobné nástroje </w:t>
      </w:r>
      <w:proofErr w:type="spellStart"/>
      <w:r w:rsidR="00B87ADE" w:rsidRPr="00B87ADE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Orffovho</w:t>
      </w:r>
      <w:proofErr w:type="spellEnd"/>
      <w:r w:rsidR="00B87ADE" w:rsidRPr="00B87ADE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inštrumentára, výtvarný a pracovný materiál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B87ADE" w:rsidRPr="00B87ADE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interaktívna tabuľa, </w:t>
      </w:r>
      <w:proofErr w:type="spellStart"/>
      <w:r w:rsidR="00B87ADE" w:rsidRPr="00B87ADE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Bee-Bot</w:t>
      </w:r>
      <w:proofErr w:type="spellEnd"/>
      <w:r w:rsidR="00B87ADE" w:rsidRPr="00B87ADE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digitálne edukačné programy, pracovné listy, didaktické hry, skladačky a pexesá. </w:t>
      </w:r>
    </w:p>
    <w:p w:rsidR="009005B4" w:rsidRDefault="009005B4" w:rsidP="00B87ADE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005B4" w:rsidRPr="009005B4" w:rsidRDefault="00B87ADE" w:rsidP="00B87ADE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005B4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Metódy hodnotenia </w:t>
      </w:r>
    </w:p>
    <w:p w:rsidR="009005B4" w:rsidRDefault="00B87ADE" w:rsidP="00B87ADE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7ADE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systematické pedagogické pozorovanie, priebežné slovné hodnotenie, motivačná pochvala a povzbudenie, rozhovor s dieťaťom, hodnotenie tvorivých a praktických činností, hodnotenie zapojenia do skupinových aktivít, primerané sebahodnotenie dieťaťa, rovesnícke hodnotenie, analýza detských prác a výrobkov. </w:t>
      </w:r>
    </w:p>
    <w:p w:rsidR="009005B4" w:rsidRDefault="009005B4" w:rsidP="00B87ADE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333C4" w:rsidRDefault="00A333C4" w:rsidP="00B87ADE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333C4" w:rsidRDefault="00A333C4" w:rsidP="00B87ADE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005B4" w:rsidRDefault="00B87ADE" w:rsidP="00B87ADE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005B4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Prostriedky hodnotenia </w:t>
      </w:r>
    </w:p>
    <w:p w:rsidR="00B87ADE" w:rsidRDefault="00B87ADE" w:rsidP="00B87ADE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7ADE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portfólio dieťaťa, výtvarné práce a výrobky, fotografie a videá z aktivít a besiedky, pracovné listy, prezentácia výrobkov a vystúpení, priebežná spätná väzba od rodičov a detí. </w:t>
      </w:r>
    </w:p>
    <w:p w:rsidR="009005B4" w:rsidRDefault="009005B4" w:rsidP="00B87ADE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D876B8" w:rsidRDefault="00D876B8" w:rsidP="00D876B8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E4BFF">
        <w:rPr>
          <w:rFonts w:cstheme="minorHAnsi"/>
          <w:color w:val="70AD47" w:themeColor="accent6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Celok č.</w:t>
      </w:r>
      <w:r w:rsidR="005F2A12">
        <w:rPr>
          <w:rFonts w:cstheme="minorHAnsi"/>
          <w:color w:val="70AD47" w:themeColor="accent6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2E4BFF">
        <w:rPr>
          <w:rFonts w:cstheme="minorHAnsi"/>
          <w:color w:val="70AD47" w:themeColor="accent6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 „</w:t>
      </w:r>
      <w:r>
        <w:rPr>
          <w:rFonts w:cstheme="minorHAnsi"/>
          <w:color w:val="70AD47" w:themeColor="accent6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Pani Zima</w:t>
      </w:r>
      <w:r w:rsidRPr="002E4BFF">
        <w:rPr>
          <w:rFonts w:cstheme="minorHAnsi"/>
          <w:color w:val="70AD47" w:themeColor="accent6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</w:t>
      </w:r>
      <w:r>
        <w:rPr>
          <w:rFonts w:cstheme="minorHAnsi"/>
          <w:i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január</w:t>
      </w:r>
      <w:r w:rsidRPr="002E4BFF">
        <w:rPr>
          <w:rFonts w:cstheme="minorHAnsi"/>
          <w:i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>
        <w:rPr>
          <w:rFonts w:cstheme="minorHAnsi"/>
          <w:i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2E4BFF">
        <w:rPr>
          <w:rFonts w:cstheme="minorHAnsi"/>
          <w:i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týždne</w:t>
      </w:r>
      <w:r w:rsidRPr="002E4BFF">
        <w:rPr>
          <w:rFonts w:cstheme="minorHAnsi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</w:p>
    <w:p w:rsidR="00D876B8" w:rsidRDefault="00D876B8" w:rsidP="00D876B8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D876B8" w:rsidRDefault="00D876B8" w:rsidP="00D876B8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7ADE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Charakteristika </w:t>
      </w:r>
    </w:p>
    <w:p w:rsidR="007365B9" w:rsidRDefault="007365B9" w:rsidP="007365B9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365B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Obsahový celok približuje deťom čaro zimného obdobia, jeho charakteristické znaky a zmeny v prírode. Deti spoznávajú kolobeh roka, názvy mesiacov a ich postupnosť, získavajú poznatky o zimných športoch, bezpečnom pohybe počas zimy a o živote zvierat a vtákov v zimnom období. Prostredníctvom hier, pozorovania, experimentovania so snehom a ľadom, pohybových aktivít i tvorivých činností rozvíjajú poznávacie schopnosti, pohybové zručnosti, environmentálne cítenie, samostatnosť a zodpovedný vzťah k prírode. </w:t>
      </w:r>
    </w:p>
    <w:p w:rsidR="007365B9" w:rsidRDefault="007365B9" w:rsidP="007365B9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7365B9" w:rsidRPr="00700209" w:rsidRDefault="007365B9" w:rsidP="007365B9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00209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Tematické okruhy:</w:t>
      </w:r>
    </w:p>
    <w:p w:rsidR="007365B9" w:rsidRDefault="007365B9" w:rsidP="007365B9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365B9">
        <w:rPr>
          <w:rFonts w:cstheme="minorHAnsi"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12 mesiačikov a Zimné kráľovstvo (mesiace v roku)</w:t>
      </w:r>
      <w:r w:rsidRPr="007365B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d</w:t>
      </w:r>
      <w:r w:rsidRPr="007365B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eti sa prostredníctvom rozprávky Dvanásť mesiačikov oboznamujú s názvami mesiacov, ich poradím a charakteristickými znakmi jednotlivých ročných období. Rozvíjajú časovú orientáciu, chápu cyklické striedanie mesiacov a ročných období. Objavujú krásu zimnej prírody, experimentujú so snehom, ľadom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7365B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7365B9" w:rsidRDefault="007365B9" w:rsidP="007365B9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365B9">
        <w:rPr>
          <w:rFonts w:cstheme="minorHAnsi"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Zima a zimné športy</w:t>
      </w:r>
      <w:r w:rsidRPr="007365B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d</w:t>
      </w:r>
      <w:r w:rsidRPr="007365B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eti poznávajú typické zimné športy, ich význam pre zdravie a zásady bezpečného správania pri zimných hrách. Rozvíjajú pohybové schopnosti, koordináciu, obratnosť a vytvárajú si pozitívny vzťah k aktívnemu tráveniu voľného času. Učia sa správne obliekať podľa počasia a dbať na svoje zdravie počas zimného obdobia. </w:t>
      </w:r>
    </w:p>
    <w:p w:rsidR="007365B9" w:rsidRDefault="007365B9" w:rsidP="007365B9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365B9">
        <w:rPr>
          <w:rFonts w:cstheme="minorHAnsi"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Zvieratká a vtáky v zime</w:t>
      </w:r>
      <w:r w:rsidRPr="007365B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d</w:t>
      </w:r>
      <w:r w:rsidRPr="007365B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eti spoznávajú spôsob života lesných zvierat a vtákov počas zimy, zisťujú, ako sa prispôsobujú nepriaznivým podmienkam a akú pomoc od človeka potrebujú. Rozvíjajú environmentálne povedomie, empatiu a zodpovedný prístup k ochrane prírody. Praktickými aktivitami sa zapájajú do starostlivosti o vtáky a pozorovania zimnej prírody. </w:t>
      </w:r>
    </w:p>
    <w:p w:rsidR="007365B9" w:rsidRDefault="007365B9" w:rsidP="007365B9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7365B9" w:rsidRPr="007365B9" w:rsidRDefault="007365B9" w:rsidP="007365B9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365B9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Stratégie VVČ</w:t>
      </w:r>
    </w:p>
    <w:p w:rsidR="001F61AA" w:rsidRDefault="007365B9" w:rsidP="007365B9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365B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zážitkové učenie, učenie hrou, bádateľské a objaviteľské aktivity, projektové a tematické učenie,</w:t>
      </w:r>
      <w:r w:rsidR="00590966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praktická činnosť  - tvorenie k</w:t>
      </w:r>
      <w:r w:rsidR="00B3387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ŕ</w:t>
      </w:r>
      <w:r w:rsidR="00590966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midla, </w:t>
      </w:r>
      <w:r w:rsidRPr="007365B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kooperatívne učenie, rozhovor, diskusia a práca s príbehom, experimentovanie so snehom, ľadom a vodou, pozorovanie prírody a vychádzky, pohybové a športové aktivity, dramatizácia rozprávok, výtvarné, hudobné a pracovné činnosti, využívanie digitálnych technológií primerane veku detí, individuálny prístup a diferenciácia úloh </w:t>
      </w:r>
    </w:p>
    <w:p w:rsidR="001F61AA" w:rsidRDefault="001F61AA" w:rsidP="007365B9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90966" w:rsidRPr="00590966" w:rsidRDefault="007365B9" w:rsidP="007365B9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0966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Učebné zdroje </w:t>
      </w:r>
    </w:p>
    <w:p w:rsidR="00590966" w:rsidRDefault="00590966" w:rsidP="007365B9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B1E84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Š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VP</w:t>
      </w:r>
      <w:r w:rsidRPr="004B1E84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8257F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Šk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VP</w:t>
      </w:r>
      <w:proofErr w:type="spellEnd"/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„Korene poznania“</w:t>
      </w:r>
      <w:r w:rsidRPr="008257F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7365B9" w:rsidRPr="007365B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rozprávka Dvanásť mesiačikov, detské encyklopédie o zime, zvieratách a ročných obdobiach, kalendár, obrázky mesiacov a ročných období, fotografie zimnej prírody a zimných športov, prírodniny, sneh, ľad, voda a pomôcky na jednoduché pokusy, kŕmidlo pre vtáky, vhodné krmivo, atlas vtákov a zvierat, športové pomôcky na pohybové hry, hudobné nahrávky so zimnou tematikou, výtvarný a pracovný materiál, </w:t>
      </w:r>
      <w:r w:rsidR="007365B9" w:rsidRPr="007365B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interaktívna tabuľa, </w:t>
      </w:r>
      <w:proofErr w:type="spellStart"/>
      <w:r w:rsidR="007365B9" w:rsidRPr="007365B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Bee-Bot</w:t>
      </w:r>
      <w:proofErr w:type="spellEnd"/>
      <w:r w:rsidR="007365B9" w:rsidRPr="007365B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digitálne edukačné programy, didaktické hry, skladačky, pexesá a pracovné listy</w:t>
      </w:r>
    </w:p>
    <w:p w:rsidR="00590966" w:rsidRDefault="00590966" w:rsidP="007365B9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90966" w:rsidRPr="00590966" w:rsidRDefault="007365B9" w:rsidP="007365B9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0966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Metódy hodnotenia </w:t>
      </w:r>
    </w:p>
    <w:p w:rsidR="00590966" w:rsidRDefault="007365B9" w:rsidP="007365B9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365B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systematické pedagogické pozorovanie, priebežné slovné hodnotenie, motivačná pochvala, rozhovor s dieťaťom, hodnotenie pohybových a praktických činností, hodnotenie bádateľských aktivít, sebahodnotenie primerané veku, rovesnícke hodnotenie, analýza detských výtvarných prác a výrobkov</w:t>
      </w:r>
    </w:p>
    <w:p w:rsidR="00590966" w:rsidRDefault="00590966" w:rsidP="007365B9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90966" w:rsidRPr="00590966" w:rsidRDefault="007365B9" w:rsidP="007365B9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0966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Prostriedky hodnotenia </w:t>
      </w:r>
    </w:p>
    <w:p w:rsidR="007365B9" w:rsidRPr="007365B9" w:rsidRDefault="007365B9" w:rsidP="007365B9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365B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portfólio dieťaťa, výtvarné práce a výrobky, pracovné listy, fotografie z aktivít a pobytu vonku,  prezentácia skupinových prác, priebežná spätná väzba od detí a rodičov </w:t>
      </w:r>
    </w:p>
    <w:p w:rsidR="00D876B8" w:rsidRPr="007365B9" w:rsidRDefault="00D876B8" w:rsidP="00B87ADE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C0ADA" w:rsidRDefault="008C0ADA" w:rsidP="008C0ADA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E4BFF">
        <w:rPr>
          <w:rFonts w:cstheme="minorHAnsi"/>
          <w:color w:val="70AD47" w:themeColor="accent6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Celok č.</w:t>
      </w:r>
      <w:r w:rsidR="005F2A12">
        <w:rPr>
          <w:rFonts w:cstheme="minorHAnsi"/>
          <w:color w:val="70AD47" w:themeColor="accent6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2E4BFF">
        <w:rPr>
          <w:rFonts w:cstheme="minorHAnsi"/>
          <w:color w:val="70AD47" w:themeColor="accent6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 „</w:t>
      </w:r>
      <w:r>
        <w:rPr>
          <w:rFonts w:cstheme="minorHAnsi"/>
          <w:color w:val="70AD47" w:themeColor="accent6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Pani Zima</w:t>
      </w:r>
      <w:r w:rsidRPr="002E4BFF">
        <w:rPr>
          <w:rFonts w:cstheme="minorHAnsi"/>
          <w:color w:val="70AD47" w:themeColor="accent6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</w:t>
      </w:r>
      <w:r>
        <w:rPr>
          <w:rFonts w:cstheme="minorHAnsi"/>
          <w:i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február</w:t>
      </w:r>
      <w:r w:rsidRPr="002E4BFF">
        <w:rPr>
          <w:rFonts w:cstheme="minorHAnsi"/>
          <w:i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>
        <w:rPr>
          <w:rFonts w:cstheme="minorHAnsi"/>
          <w:i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2E4BFF">
        <w:rPr>
          <w:rFonts w:cstheme="minorHAnsi"/>
          <w:i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týždne</w:t>
      </w:r>
      <w:r w:rsidRPr="002E4BFF">
        <w:rPr>
          <w:rFonts w:cstheme="minorHAnsi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</w:p>
    <w:p w:rsidR="008C0ADA" w:rsidRDefault="008C0ADA" w:rsidP="008C0ADA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C0ADA" w:rsidRDefault="008C0ADA" w:rsidP="008C0ADA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7ADE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Charakteristika </w:t>
      </w:r>
    </w:p>
    <w:p w:rsidR="008C0ADA" w:rsidRDefault="008C0ADA" w:rsidP="008C0ADA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C0ADA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Obsahový celok približuje deťom slovenské ľudové tradície, zvyky a obyčaje spojené s fašiangovým obdobím. Deti spoznávajú význam fašiangov, karnevalu a symboliku pochovávania basy ako ukončenia obdobia veselosti pred pôstom. Zároveň sa oboznamujú s rôznymi povolaniami a remeslami, učia sa vážiť si prácu ľudí a poznávajú vlastnosti materiálov, z ktorých sú vyrobené predmety dennej potreby. Dôležitou súčasťou obsahového celku je rozvíjanie bezpečného správania pri manipulácii s predmetmi a uvedomovanie si rizík nebezpečných vecí. Výchovno-vzdelávacie aktivity podporujú rozvoj tvorivosti, komunikácie, praktických zručností, kultúrneho povedomia a sociálnych kompetencií. </w:t>
      </w:r>
    </w:p>
    <w:p w:rsidR="008C0ADA" w:rsidRDefault="008C0ADA" w:rsidP="008C0ADA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C0ADA" w:rsidRPr="00700209" w:rsidRDefault="008C0ADA" w:rsidP="008C0ADA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00209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Tematické okruhy:</w:t>
      </w:r>
    </w:p>
    <w:p w:rsidR="008C0ADA" w:rsidRDefault="008C0ADA" w:rsidP="008C0ADA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C0ADA">
        <w:rPr>
          <w:rFonts w:cstheme="minorHAnsi"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Fašiangy – karneval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</w:t>
      </w:r>
      <w:r w:rsidRPr="008C0ADA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</w:t>
      </w:r>
      <w:r w:rsidRPr="008C0ADA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eti sa oboznamujú s fašiangovými zvykmi, ľudovou hudbou, tancom, maskami a karnevalovou tradíciou. Prostredníctvom spevu, tanca, dramatizácie a tvorby masiek rozvíjajú tvorivosť, predstavivosť, pohybové schopnosti a pozitívny vzťah k slovenským ľudovým tradíciám. </w:t>
      </w:r>
    </w:p>
    <w:p w:rsidR="008C0ADA" w:rsidRDefault="008C0ADA" w:rsidP="008C0ADA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C0ADA">
        <w:rPr>
          <w:rFonts w:cstheme="minorHAnsi"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Pochovávanie basy (10. február – Popolcová streda)</w:t>
      </w:r>
      <w:r w:rsidRPr="008C0ADA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d</w:t>
      </w:r>
      <w:r w:rsidRPr="008C0ADA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eti primerane svojmu veku spoznávajú ľudový zvyk pochovávania basy ako symbolického ukončenia fašiangového obdobia. Prostredníctvom folklórnych piesní, jednoduchých scénok, hudby a rozprávania si vytvárajú povedomie o kultúrnom dedičstve Slovenska a o tradíciách svojho regiónu. </w:t>
      </w:r>
    </w:p>
    <w:p w:rsidR="008C0ADA" w:rsidRDefault="008C0ADA" w:rsidP="008C0ADA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C0ADA">
        <w:rPr>
          <w:rFonts w:cstheme="minorHAnsi"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Povolania a remeslá</w:t>
      </w:r>
      <w:r w:rsidRPr="008C0ADA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d</w:t>
      </w:r>
      <w:r w:rsidRPr="008C0ADA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eti poznávajú rôzne povolania a tradičné remeslá, ich význam pre spoločnosť a každodenný život. Rozlišujú pracovné nástroje, pomôcky a výsledky práce jednotlivých profesií. Rozvíjajú úctu k práci, pracovné návyky, komunikačné schopnosti a predstavivosť prostredníctvom námetových hier. </w:t>
      </w:r>
    </w:p>
    <w:p w:rsidR="00026306" w:rsidRDefault="008C0ADA" w:rsidP="008C0ADA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C0ADA">
        <w:rPr>
          <w:rFonts w:cstheme="minorHAnsi"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 čoho sú veci, nebezpečné veci</w:t>
      </w:r>
      <w:r w:rsidRPr="008C0ADA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d</w:t>
      </w:r>
      <w:r w:rsidRPr="008C0ADA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eti objavujú vlastnosti rôznych materiálov (drevo, papier, plast, kov, sklo, textil, prírodné materiály) a učia sa rozlišovať ich využitie. Získavajú základné poznatky o bezpečnom zaobchádzaní s predmetmi a rozpoznávajú situácie, ktoré môžu ohroziť ich zdravie. Rozvíjajú zodpovednosť za vlastnú bezpečnosť a bezpečnosť svojho okolia. </w:t>
      </w:r>
    </w:p>
    <w:p w:rsidR="00026306" w:rsidRPr="00026306" w:rsidRDefault="008C0ADA" w:rsidP="008C0ADA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26306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Stratégie VVČ</w:t>
      </w:r>
    </w:p>
    <w:p w:rsidR="00403A09" w:rsidRDefault="008C0ADA" w:rsidP="008C0ADA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C0ADA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učenie hrou, zážitkové a situačné učenie, projektové a tematické učenie, kooperatívne učenie, dramatizácia, </w:t>
      </w:r>
      <w:proofErr w:type="spellStart"/>
      <w:r w:rsidRPr="008C0ADA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rolové</w:t>
      </w:r>
      <w:proofErr w:type="spellEnd"/>
      <w:r w:rsidRPr="008C0ADA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námetové hry, rozhovor, diskusia a práca s príbehom, praktické činnosti a experimentovanie s materiálmi, hudobno-pohybové aktivity, spev a tanec, výtvarné a pracovné činnosti, pozorovanie, demonštrácia a exkurzie podľa možností MŠ, využívanie digitálnych technológií primerane veku detí, individuálny prístup a diferenciácia úloh. </w:t>
      </w:r>
    </w:p>
    <w:p w:rsidR="00403A09" w:rsidRDefault="00403A09" w:rsidP="008C0ADA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D1441" w:rsidRDefault="008C0ADA" w:rsidP="008C0ADA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D1441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Učebné zdroje </w:t>
      </w:r>
    </w:p>
    <w:p w:rsidR="004D1441" w:rsidRDefault="004D1441" w:rsidP="008C0ADA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B1E84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Š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VP</w:t>
      </w:r>
      <w:r w:rsidRPr="004B1E84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8257F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Šk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VP</w:t>
      </w:r>
      <w:proofErr w:type="spellEnd"/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„Korene poznania“</w:t>
      </w:r>
      <w:r w:rsidRPr="008257F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8C0ADA" w:rsidRPr="008C0ADA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detská literatúra, rozprávky a príbehy 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 prezentácie </w:t>
      </w:r>
      <w:r w:rsidR="008C0ADA" w:rsidRPr="008C0ADA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 fašiangoch, remeslách a povolaniach, folklórne piesne, hudobné nahrávky a regionálne tradície, obrázky a videá o fašiangoch a remeslách, karnevalové masky, kostýmy a rekvizity, pracovné nástroje a pomôcky, vzorky materiálov (papier, drevo, plast, kov, sklo, textil, prírodniny), didaktické hry, pexesá, skladačky a pracovné listy, interaktívna tabuľa, </w:t>
      </w:r>
      <w:proofErr w:type="spellStart"/>
      <w:r w:rsidR="008C0ADA" w:rsidRPr="008C0ADA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Bee-Bot</w:t>
      </w:r>
      <w:proofErr w:type="spellEnd"/>
      <w:r w:rsidR="008C0ADA" w:rsidRPr="008C0ADA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digitálne edukačné programy, výtvarný a pracovný materiál. </w:t>
      </w:r>
    </w:p>
    <w:p w:rsidR="004D1441" w:rsidRDefault="004D1441" w:rsidP="008C0ADA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D1441" w:rsidRDefault="008C0ADA" w:rsidP="008C0ADA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D1441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Metódy hodnotenia</w:t>
      </w:r>
    </w:p>
    <w:p w:rsidR="002453C9" w:rsidRDefault="002453C9" w:rsidP="008C0ADA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polročné </w:t>
      </w:r>
      <w:r w:rsidR="008C0ADA" w:rsidRPr="008C0ADA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systematické pedagogické pozorovanie, priebežné slovné hodnotenie, motivačná pochvala, rozhovor s dieťaťom, hodnotenie praktických a tvorivých činností, hodnotenie účasti na pohybových, hudobných a dramatických aktivitách, primerané sebahodnotenie dieťaťa, rovesnícke hodnotenie, analýza detských výrobkov a výtvarných prác. </w:t>
      </w:r>
    </w:p>
    <w:p w:rsidR="002453C9" w:rsidRPr="002453C9" w:rsidRDefault="008C0ADA" w:rsidP="008C0ADA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453C9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Prostriedky hodnotenia </w:t>
      </w:r>
    </w:p>
    <w:p w:rsidR="008C0ADA" w:rsidRPr="008C0ADA" w:rsidRDefault="008C0ADA" w:rsidP="002453C9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C0ADA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pedagogická diagnostika</w:t>
      </w:r>
      <w:r w:rsidR="002453C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(po 1.polroku)</w:t>
      </w:r>
      <w:r w:rsidRPr="008C0ADA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diagnostické </w:t>
      </w:r>
      <w:r w:rsidR="002453C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hárky</w:t>
      </w:r>
      <w:r w:rsidRPr="008C0ADA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portfólio dieťaťa, pracovné listy, výtvarné práce a výrobky, fotografie a videá z karnevalu, fašiangových aktivít a námetových hier, prezentácia detských prác a výrobkov, priebežná spätná väzba od detí a rodičov. </w:t>
      </w:r>
    </w:p>
    <w:p w:rsidR="00D876B8" w:rsidRDefault="00D876B8" w:rsidP="00B87ADE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040EB" w:rsidRDefault="009040EB" w:rsidP="009040EB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E4BFF">
        <w:rPr>
          <w:rFonts w:cstheme="minorHAnsi"/>
          <w:color w:val="70AD47" w:themeColor="accent6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Celok č.</w:t>
      </w:r>
      <w:r w:rsidR="005F2A12">
        <w:rPr>
          <w:rFonts w:cstheme="minorHAnsi"/>
          <w:color w:val="70AD47" w:themeColor="accent6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Pr="002E4BFF">
        <w:rPr>
          <w:rFonts w:cstheme="minorHAnsi"/>
          <w:color w:val="70AD47" w:themeColor="accent6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 „</w:t>
      </w:r>
      <w:r>
        <w:rPr>
          <w:rFonts w:cstheme="minorHAnsi"/>
          <w:color w:val="70AD47" w:themeColor="accent6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Mesiac knihy</w:t>
      </w:r>
      <w:r w:rsidRPr="002E4BFF">
        <w:rPr>
          <w:rFonts w:cstheme="minorHAnsi"/>
          <w:color w:val="70AD47" w:themeColor="accent6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</w:t>
      </w:r>
      <w:r>
        <w:rPr>
          <w:rFonts w:cstheme="minorHAnsi"/>
          <w:i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marec</w:t>
      </w:r>
      <w:r w:rsidRPr="002E4BFF">
        <w:rPr>
          <w:rFonts w:cstheme="minorHAnsi"/>
          <w:i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>
        <w:rPr>
          <w:rFonts w:cstheme="minorHAnsi"/>
          <w:i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2E4BFF">
        <w:rPr>
          <w:rFonts w:cstheme="minorHAnsi"/>
          <w:i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týždne</w:t>
      </w:r>
      <w:r w:rsidRPr="002E4BFF">
        <w:rPr>
          <w:rFonts w:cstheme="minorHAnsi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</w:p>
    <w:p w:rsidR="009040EB" w:rsidRDefault="009040EB" w:rsidP="00B87ADE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040EB" w:rsidRPr="009040EB" w:rsidRDefault="009040EB" w:rsidP="00B87ADE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040EB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Charakteristika:</w:t>
      </w:r>
    </w:p>
    <w:p w:rsidR="009040EB" w:rsidRDefault="009040EB" w:rsidP="00B87ADE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040EB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Obsahový celok Mesiac knihy je zameraný na rozvoj </w:t>
      </w:r>
      <w:proofErr w:type="spellStart"/>
      <w:r w:rsidRPr="009040EB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predčitateľskej</w:t>
      </w:r>
      <w:proofErr w:type="spellEnd"/>
      <w:r w:rsidRPr="009040EB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gramotnosti, pozitívneho vzťahu ku knihám, rozprávkam a detskej literatúre. Deti objavujú význam knihy ako zdroja poznania, rozvíjajú slovnú zásobu, komunikačné schopnosti, 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pamäť, </w:t>
      </w:r>
      <w:r w:rsidRPr="009040EB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fantáziu a tvorivosť prostredníctvom čítania, rozprávania a dramatizácie príbehov. Zároveň pozorujú prebúdzajúcu sa jarnú prírodu, spoznávajú prvé jarné kvety, zmeny počasia a život v záhrade. V období Veľkej noci sa oboznamujú so slovenskými ľudovými zvykmi, tradíciami a symbolmi sviatkov jari. Obsahový celok podporuje rozvoj jazykových, prírodovedných, sociálnych, estetických a kultúrnych kompetencií detí.</w:t>
      </w:r>
    </w:p>
    <w:p w:rsidR="009040EB" w:rsidRDefault="009040EB" w:rsidP="00B87ADE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040EB" w:rsidRPr="00700209" w:rsidRDefault="009040EB" w:rsidP="009040EB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00209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Tematické okruhy:</w:t>
      </w:r>
    </w:p>
    <w:p w:rsidR="009A6508" w:rsidRDefault="009040EB" w:rsidP="00B87ADE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040EB">
        <w:rPr>
          <w:rFonts w:cstheme="minorHAnsi"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Kniha – náš priateľ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</w:t>
      </w:r>
      <w:r w:rsidRPr="009040EB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</w:t>
      </w:r>
      <w:r w:rsidRPr="009040EB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eti spoznávajú knihu ako zdroj poznania, zábavy a poučenia. Učia sa správne zaobchádzať s knihami, poznávajú ich časti (obal, stránky, ilustrácie, autor, ilustrátor) a rozvíjajú záujem o čítanie. </w:t>
      </w:r>
      <w:r w:rsidR="009A6508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</w:t>
      </w:r>
      <w:r w:rsidRPr="009040EB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ytvárajú </w:t>
      </w:r>
      <w:r w:rsidR="009A6508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si </w:t>
      </w:r>
      <w:r w:rsidRPr="009040EB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pozitívny vzťah ku knihám. </w:t>
      </w:r>
    </w:p>
    <w:p w:rsidR="009A6508" w:rsidRDefault="009040EB" w:rsidP="00B87ADE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A6508">
        <w:rPr>
          <w:rFonts w:cstheme="minorHAnsi"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Poďme spolu do rozprávky</w:t>
      </w:r>
      <w:r w:rsidRPr="009040EB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A6508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d</w:t>
      </w:r>
      <w:r w:rsidRPr="009040EB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eti vstupujú do sveta rozprávok, rozlišujú dobro a zlo, spoznávajú rozprávkové postavy a dej príbehov. Prostredníctvom dramatizácie, bábkového divadla, tvorivých hier a výtvarných aktivít rozvíjajú fantáziu, </w:t>
      </w:r>
      <w:r w:rsidR="009A6508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pamäť, </w:t>
      </w:r>
      <w:r w:rsidRPr="009040EB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komunikačné schopnosti, emocionálne prežívanie a tvorivosť. </w:t>
      </w:r>
    </w:p>
    <w:p w:rsidR="009A6508" w:rsidRDefault="009040EB" w:rsidP="00B87ADE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A6508">
        <w:rPr>
          <w:rFonts w:cstheme="minorHAnsi"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Jar v záhrade, počasie, jarné kvety</w:t>
      </w:r>
      <w:r w:rsidR="009A6508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d</w:t>
      </w:r>
      <w:r w:rsidRPr="009040EB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eti pozorujú zmeny v prírode počas príchodu jari, spoznávajú jarné kvety, práce v záhrade a typické znaky jarného počasia. </w:t>
      </w:r>
      <w:r w:rsidR="009A6508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</w:t>
      </w:r>
      <w:r w:rsidRPr="009040EB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ozvíjajú environmentálne povedomie, poznávacie schopnosti a pozitívny vzťah k prírode. </w:t>
      </w:r>
    </w:p>
    <w:p w:rsidR="009040EB" w:rsidRDefault="009040EB" w:rsidP="00B87ADE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A6508">
        <w:rPr>
          <w:rFonts w:cstheme="minorHAnsi"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Veľkonočné zvyky a</w:t>
      </w:r>
      <w:r w:rsidR="009A6508">
        <w:rPr>
          <w:rFonts w:cstheme="minorHAnsi"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Pr="009A6508">
        <w:rPr>
          <w:rFonts w:cstheme="minorHAnsi"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tradície</w:t>
      </w:r>
      <w:r w:rsidR="009A6508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</w:t>
      </w:r>
      <w:r w:rsidRPr="009040EB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A6508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</w:t>
      </w:r>
      <w:r w:rsidRPr="009040EB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eti sa primerane veku oboznamujú s veľkonočnými zvykmi, tradíciami a symbolmi jari. Spoznávajú význam kraslíc, korbáča, bahniatok a ďalších ľudových obyčají. Prostredníctvom tvorivých dielní, spevu, riekaniek a pohybových hier rozvíjajú úctu ku kultúrnemu dedičstvu Slovenska a regiónu.</w:t>
      </w:r>
    </w:p>
    <w:p w:rsidR="009040EB" w:rsidRDefault="009040EB" w:rsidP="00B87ADE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A6508" w:rsidRDefault="009A6508" w:rsidP="00B87ADE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A6508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Stratégie VVČ</w:t>
      </w:r>
      <w:r w:rsidRPr="009040EB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9A6508" w:rsidRDefault="009A6508" w:rsidP="00B87ADE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040EB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zážitkové učenie, učenie hrou, projektové a tematické učenie, kooperatívne učenie, rozhovor, diskusia a práca s detskou literatúrou, predčítanie a interpretácia rozprávok, dramatizácia, bábkové divadlo a </w:t>
      </w:r>
      <w:proofErr w:type="spellStart"/>
      <w:r w:rsidRPr="009040EB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rolové</w:t>
      </w:r>
      <w:proofErr w:type="spellEnd"/>
      <w:r w:rsidRPr="009040EB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hry, bádateľské aktivity a pozorovanie prírody, praktické činnosti 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na školskom dvore </w:t>
      </w:r>
      <w:r w:rsidRPr="009040EB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 environmentálne aktivity, hudobno-pohybové, výtvarné a pracovné činnosti, využívanie digitálnych technológií primerane veku detí, individuálny prístup a diferenciácia úloh.</w:t>
      </w:r>
    </w:p>
    <w:p w:rsidR="009A6508" w:rsidRDefault="009A6508" w:rsidP="00B87ADE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A6508" w:rsidRDefault="009A6508" w:rsidP="00B87ADE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A6508" w:rsidRPr="009A6508" w:rsidRDefault="009A6508" w:rsidP="00B87ADE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A6508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Učebné zdroje</w:t>
      </w:r>
    </w:p>
    <w:p w:rsidR="009A6508" w:rsidRDefault="009A6508" w:rsidP="00B87ADE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B1E84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Š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VP</w:t>
      </w:r>
      <w:r w:rsidRPr="004B1E84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8257F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Šk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VP</w:t>
      </w:r>
      <w:proofErr w:type="spellEnd"/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„Korene poznania“</w:t>
      </w:r>
      <w:r w:rsidRPr="008257F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9040EB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detské knihy, rozprávky, encyklopédie a časopisy, rozprávkové leporelá, 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prezentácie, pracovné listy, </w:t>
      </w:r>
      <w:r w:rsidRPr="009040EB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bábky a maňušky, detská knižnica a obecná knižnica, obrázky, ilustrácie a tematické plagáty, prírodniny, jarné kvety, semienka, záhradnícke pomôcky, kalendár počasia a pozorovacie pomôcky, výtvarný a pracovný materiál, hudobné nahrávky, detské piesne a riekanky, interaktívna tabuľa, </w:t>
      </w:r>
      <w:proofErr w:type="spellStart"/>
      <w:r w:rsidRPr="009040EB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Bee-Bot</w:t>
      </w:r>
      <w:proofErr w:type="spellEnd"/>
      <w:r w:rsidRPr="009040EB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digitálne edukačné programy, didaktické hry, skladačky, pexesá a pracovné listy. </w:t>
      </w:r>
    </w:p>
    <w:p w:rsidR="009A6508" w:rsidRDefault="009A6508" w:rsidP="00B87ADE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A6508" w:rsidRDefault="009A6508" w:rsidP="00B87ADE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A6508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Metódy hodnotenia </w:t>
      </w:r>
    </w:p>
    <w:p w:rsidR="009A6508" w:rsidRDefault="009A6508" w:rsidP="00B87ADE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040EB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systematické pedagogické pozorovanie, priebežné slovné hodnotenie, motivačná pochvala, rozhovor s dieťaťom, hodnotenie komunikačných prejavov, hodnotenie tvorivých, pracovných a dramatických činností, hodnotenie spolupráce v skupine, primerané sebahodnotenie dieťaťa, rovesnícke hodnotenie, analýza detských prác. </w:t>
      </w:r>
    </w:p>
    <w:p w:rsidR="009A6508" w:rsidRDefault="009A6508" w:rsidP="00B87ADE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A6508" w:rsidRDefault="009A6508" w:rsidP="00B87ADE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A6508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Prostriedky hodnotenia</w:t>
      </w:r>
      <w:r w:rsidRPr="009040EB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pedagogická diagnostika, pozorovacie hárky, diagnostické záznamy, portfólio dieťaťa, pracovné listy, výtvarné práce a výrobky, fotografie z aktivít, návštevy knižnice a pobytu v prírode, záznamy o plnení výkonových štandardov, prezentácia výrobkov, dramatizácií a recitácie, priebežná spätná väzba od detí a rodičov. </w:t>
      </w:r>
    </w:p>
    <w:p w:rsidR="009A6508" w:rsidRDefault="009A6508" w:rsidP="00B87ADE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333C4" w:rsidRDefault="00A333C4" w:rsidP="005F2A12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333C4" w:rsidRDefault="00A333C4" w:rsidP="005F2A12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F2A12" w:rsidRDefault="005F2A12" w:rsidP="005F2A12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E4BFF">
        <w:rPr>
          <w:rFonts w:cstheme="minorHAnsi"/>
          <w:color w:val="70AD47" w:themeColor="accent6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Celok č.</w:t>
      </w:r>
      <w:r>
        <w:rPr>
          <w:rFonts w:cstheme="minorHAnsi"/>
          <w:color w:val="70AD47" w:themeColor="accent6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</w:t>
      </w:r>
      <w:r w:rsidRPr="002E4BFF">
        <w:rPr>
          <w:rFonts w:cstheme="minorHAnsi"/>
          <w:color w:val="70AD47" w:themeColor="accent6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 „</w:t>
      </w:r>
      <w:r>
        <w:rPr>
          <w:rFonts w:cstheme="minorHAnsi"/>
          <w:color w:val="70AD47" w:themeColor="accent6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Príroda sa prebúdza</w:t>
      </w:r>
      <w:r w:rsidRPr="002E4BFF">
        <w:rPr>
          <w:rFonts w:cstheme="minorHAnsi"/>
          <w:color w:val="70AD47" w:themeColor="accent6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</w:t>
      </w:r>
      <w:r>
        <w:rPr>
          <w:rFonts w:cstheme="minorHAnsi"/>
          <w:i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apríl</w:t>
      </w:r>
      <w:r w:rsidRPr="002E4BFF">
        <w:rPr>
          <w:rFonts w:cstheme="minorHAnsi"/>
          <w:i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>
        <w:rPr>
          <w:rFonts w:cstheme="minorHAnsi"/>
          <w:i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2E4BFF">
        <w:rPr>
          <w:rFonts w:cstheme="minorHAnsi"/>
          <w:i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cstheme="minorHAnsi"/>
          <w:i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týždňov</w:t>
      </w:r>
    </w:p>
    <w:p w:rsidR="005F2A12" w:rsidRDefault="005F2A12" w:rsidP="005F2A12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F2A12" w:rsidRPr="009040EB" w:rsidRDefault="005F2A12" w:rsidP="005F2A12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040EB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Charakteristika:</w:t>
      </w:r>
    </w:p>
    <w:p w:rsidR="005F2A12" w:rsidRDefault="005F2A12" w:rsidP="005F2A12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F2A1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Obsahový celok vedie deti k poznávaniu zmien v prírode počas jarného obdobia a k vytváraniu pozitívneho vzťahu k životnému prostrediu. Deti spoznávajú domáce zvieratá a ich mláďatá, život vo vode a pri vodných tokoch, rastliny a živočíchy lúk i lesa. Rozvíjajú pozorovacie schopnosti, environmentálne povedomie, úctu ku všetkým formám života a zodpovednosť za ochranu prírody. Oboznamujú sa aj s miestnymi tradíciami spojenými so stavaním mája a májovými zvykmi v obci. Obsahový celok podporuje rozvoj prírodovednej gramotnosti, poznávacích, sociálnych, pohybových a komunikačných kompetencií detí. </w:t>
      </w:r>
    </w:p>
    <w:p w:rsidR="005F2A12" w:rsidRDefault="005F2A12" w:rsidP="005F2A12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F2A12" w:rsidRPr="005F2A12" w:rsidRDefault="005F2A12" w:rsidP="005F2A12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F2A12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Tematické celky:</w:t>
      </w:r>
    </w:p>
    <w:p w:rsidR="005F2A12" w:rsidRDefault="005F2A12" w:rsidP="005F2A12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F2A12">
        <w:rPr>
          <w:rFonts w:cstheme="minorHAnsi"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Domáce zvieratá a mláďatá</w:t>
      </w:r>
      <w:r w:rsidRPr="005F2A1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d</w:t>
      </w:r>
      <w:r w:rsidRPr="005F2A1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eti spoznávajú hospodárske a domáce zvieratá, ich mláďatá, spôsob života, úžitok pre človeka a starostlivosť o </w:t>
      </w:r>
      <w:proofErr w:type="spellStart"/>
      <w:r w:rsidRPr="005F2A1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ne</w:t>
      </w:r>
      <w:proofErr w:type="spellEnd"/>
      <w:r w:rsidRPr="005F2A1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Rozvíjajú citlivý vzťah k zvieratám, učia sa rozlišovať ich charakteristické znaky, zvuky a prostredie, v ktorom žijú. </w:t>
      </w:r>
    </w:p>
    <w:p w:rsidR="005F2A12" w:rsidRDefault="005F2A12" w:rsidP="005F2A12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F2A12">
        <w:rPr>
          <w:rFonts w:cstheme="minorHAnsi"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Rybník, vodné toky v okolí obce</w:t>
      </w:r>
      <w:r w:rsidRPr="005F2A1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d</w:t>
      </w:r>
      <w:r w:rsidRPr="005F2A1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eti objavujú význam vody pre život ľudí, rastlín a živočíchov. Poznávajú rybník, potoky a ďalšie vodné toky v okolí obce,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čističku odpadových vôd, </w:t>
      </w:r>
      <w:r w:rsidRPr="005F2A1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živočíchy žijúce vo vode a pri vode a učia sa zásadám bezpečného správania pri vodných plochách. Vytvárajú si pozitívny vzťah k ochrane vodných zdrojov. 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Uvedomujú si hodnotu vody pre život.</w:t>
      </w:r>
    </w:p>
    <w:p w:rsidR="005F2A12" w:rsidRDefault="005F2A12" w:rsidP="005F2A12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F2A12">
        <w:rPr>
          <w:rFonts w:cstheme="minorHAnsi"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 lúke – hmyz a liečivé rastliny</w:t>
      </w:r>
      <w:r w:rsidRPr="005F2A1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d</w:t>
      </w:r>
      <w:r w:rsidRPr="005F2A1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eti spoznávajú život na lúke, význam opeľujúceho hmyzu a základné liečivé rastliny. Pozorujú ich vzhľad, spôsob života a význam pre človeka i prírodu. Rozvíjajú schopnosť pozorovať, porovnávať a objavovať prírodné súvislosti. </w:t>
      </w:r>
    </w:p>
    <w:p w:rsidR="005F2A12" w:rsidRDefault="005F2A12" w:rsidP="005F2A12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F2A12">
        <w:rPr>
          <w:rFonts w:cstheme="minorHAnsi"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Les a jeho tajomstvá</w:t>
      </w:r>
      <w:r w:rsidRPr="005F2A1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d</w:t>
      </w:r>
      <w:r w:rsidRPr="005F2A1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eti objavujú les ako prirodzené prostredie rastlín a živočíchov. Spoznávajú lesné zvieratá, stromy, plody lesa a význam lesa pre človeka. Učia sa zásadám ochrany prírody, bezpečného správania počas pobytu v lese a vytvárajú si zodpovedný vzťah k životnému prostrediu. </w:t>
      </w:r>
    </w:p>
    <w:p w:rsidR="005F2A12" w:rsidRDefault="005F2A12" w:rsidP="005F2A12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F2A12">
        <w:rPr>
          <w:rFonts w:cstheme="minorHAnsi"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Májové zvyky v</w:t>
      </w:r>
      <w:r>
        <w:rPr>
          <w:rFonts w:cstheme="minorHAnsi"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Pr="005F2A12">
        <w:rPr>
          <w:rFonts w:cstheme="minorHAnsi"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našej</w:t>
      </w:r>
      <w:r>
        <w:rPr>
          <w:rFonts w:cstheme="minorHAnsi"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F2A12">
        <w:rPr>
          <w:rFonts w:cstheme="minorHAnsi"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obci</w:t>
      </w:r>
      <w:r w:rsidRPr="005F2A1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d</w:t>
      </w:r>
      <w:r w:rsidRPr="005F2A1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eti sa oboznamujú s ľudovými tradíciami a zvykmi spojenými s príchodom mesiaca máj, najmä so stavaním mája, ľudovými piesňami, tancami a zvykmi charakteristickými pre obec Kovarce a región. Rozvíjajú pozitívny vzťah ku kultúrnemu dedičstvu, ľudovým tradíciám a regionálnej identite. </w:t>
      </w:r>
    </w:p>
    <w:p w:rsidR="005F2A12" w:rsidRDefault="005F2A12" w:rsidP="005F2A12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F2A12" w:rsidRDefault="005F2A12" w:rsidP="005F2A12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F2A12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Stratégie VVČ</w:t>
      </w:r>
      <w:r w:rsidRPr="005F2A1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5F2A12" w:rsidRDefault="005F2A12" w:rsidP="005F2A12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F2A1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zážitkové učenie, učenie hrou, bádateľské a objaviteľské aktivity, projektové a tematické učenie, kooperatívne učenie, pozorovanie prírody počas vychádzok, environmentálne aktivity, rozhovor, diskusia a práca s príbehom, praktické činnosti, experimentovanie a jednoduché pokusy, hudobno-pohybové, dramatické, výtvarné a pracovné činnosti, využívanie digitálnych technológií primerane veku detí, individuálny prístup a diferenciácia úloh</w:t>
      </w:r>
    </w:p>
    <w:p w:rsidR="005F2A12" w:rsidRDefault="005F2A12" w:rsidP="005F2A12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F2A12" w:rsidRDefault="005F2A12" w:rsidP="005F2A12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F2A12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Učebné zdroje</w:t>
      </w:r>
    </w:p>
    <w:p w:rsidR="000A2CD7" w:rsidRDefault="000A2CD7" w:rsidP="005F2A12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B1E84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Š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VP</w:t>
      </w:r>
      <w:r w:rsidRPr="004B1E84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8257F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Šk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VP</w:t>
      </w:r>
      <w:proofErr w:type="spellEnd"/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„Korene poznania“</w:t>
      </w:r>
      <w:r w:rsidRPr="008257F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5F2A12" w:rsidRPr="005F2A1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detské encyklopédie o zvieratách, rastlinách a prírode, atlasy rastlín, stromov, hmyzu a zvierat, prírodniny, lupy, pozorovacie nádoby a ďalšie bádateľské pomôcky, fotografie, obrázky a tematické plagáty, miestne prírodné prostredie – lúka, les, </w:t>
      </w:r>
      <w:r w:rsidR="005F2A12" w:rsidRPr="005F2A1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rybník, 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rieka </w:t>
      </w:r>
      <w:r w:rsidR="005F2A12" w:rsidRPr="005F2A1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 okolie obce, hudobné nahrávky, ľudové piesne a riekanky, výtvarný a pracovný materiál, interaktívna tabuľa, </w:t>
      </w:r>
      <w:proofErr w:type="spellStart"/>
      <w:r w:rsidR="005F2A12" w:rsidRPr="005F2A1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Bee-Bot</w:t>
      </w:r>
      <w:proofErr w:type="spellEnd"/>
      <w:r w:rsidR="005F2A12" w:rsidRPr="005F2A1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digitálne edukačné programy, didaktické hry, skladačky, pexesá a pracovné listy</w:t>
      </w:r>
    </w:p>
    <w:p w:rsidR="000A2CD7" w:rsidRDefault="000A2CD7" w:rsidP="005F2A12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0A2CD7" w:rsidRDefault="005F2A12" w:rsidP="005F2A12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A2CD7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Metódy hodnotenia </w:t>
      </w:r>
    </w:p>
    <w:p w:rsidR="000A2CD7" w:rsidRDefault="005F2A12" w:rsidP="005F2A12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F2A1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systematické pedagogické pozorovanie, priebežné slovné hodnotenie, motivačná pochvala, rozhovor s dieťaťom, hodnotenie bádateľských a praktických činností, hodnotenie spolupráce v skupine, hodnotenie pohybových a environmentálnych aktivít, primerané sebahodnotenie dieťaťa, rovesnícke hodnotenie, analýza detských prác a výrobkov </w:t>
      </w:r>
    </w:p>
    <w:p w:rsidR="000A2CD7" w:rsidRDefault="000A2CD7" w:rsidP="005F2A12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0A2CD7" w:rsidRDefault="005F2A12" w:rsidP="005F2A12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A2CD7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Prostriedky hodnotenia</w:t>
      </w:r>
      <w:r w:rsidRPr="005F2A1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0A2CD7" w:rsidRDefault="000A2CD7" w:rsidP="005F2A12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F2A1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</w:t>
      </w:r>
      <w:r w:rsidR="005F2A12" w:rsidRPr="005F2A1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ozorova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nie,</w:t>
      </w:r>
      <w:r w:rsidR="005F2A12" w:rsidRPr="005F2A1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portfólio dieťaťa, pracovné listy, výtvarné práce a výrobky, fotografie z pobytu v prírode a tematických aktivít, prezentácia detských projektov a výrobkov, priebežná spätná väzba od detí a rodičov. </w:t>
      </w:r>
    </w:p>
    <w:p w:rsidR="000A2CD7" w:rsidRDefault="000A2CD7" w:rsidP="005F2A12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0A2CD7" w:rsidRDefault="000A2CD7" w:rsidP="000A2CD7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E4BFF">
        <w:rPr>
          <w:rFonts w:cstheme="minorHAnsi"/>
          <w:color w:val="70AD47" w:themeColor="accent6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Celok č.</w:t>
      </w:r>
      <w:r>
        <w:rPr>
          <w:rFonts w:cstheme="minorHAnsi"/>
          <w:color w:val="70AD47" w:themeColor="accent6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  <w:r w:rsidRPr="002E4BFF">
        <w:rPr>
          <w:rFonts w:cstheme="minorHAnsi"/>
          <w:color w:val="70AD47" w:themeColor="accent6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 „</w:t>
      </w:r>
      <w:r>
        <w:rPr>
          <w:rFonts w:cstheme="minorHAnsi"/>
          <w:color w:val="70AD47" w:themeColor="accent6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Dar života</w:t>
      </w:r>
      <w:r w:rsidRPr="002E4BFF">
        <w:rPr>
          <w:rFonts w:cstheme="minorHAnsi"/>
          <w:color w:val="70AD47" w:themeColor="accent6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</w:t>
      </w:r>
      <w:r>
        <w:rPr>
          <w:rFonts w:cstheme="minorHAnsi"/>
          <w:i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máj</w:t>
      </w:r>
      <w:r w:rsidRPr="002E4BFF">
        <w:rPr>
          <w:rFonts w:cstheme="minorHAnsi"/>
          <w:i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>
        <w:rPr>
          <w:rFonts w:cstheme="minorHAnsi"/>
          <w:i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2E4BFF">
        <w:rPr>
          <w:rFonts w:cstheme="minorHAnsi"/>
          <w:i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cstheme="minorHAnsi"/>
          <w:i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týždne</w:t>
      </w:r>
    </w:p>
    <w:p w:rsidR="000A2CD7" w:rsidRDefault="000A2CD7" w:rsidP="005F2A12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0A2CD7" w:rsidRDefault="000A2CD7" w:rsidP="005F2A12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A2CD7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Obsahový celok vedie deti k uvedomeniu si hodnoty života, zdravia, rodiny a prírody. Prostredníctvom zážitkových aktivít spoznávajú význam vody pre život na Zemi, kolobeh vody v prírode a potrebu jej ochrany. Posilňujú </w:t>
      </w:r>
      <w:r w:rsidR="00B72591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si </w:t>
      </w:r>
      <w:r w:rsidRPr="000A2CD7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citové väzby k rodine pri príležitosti Dňa matiek, rozvíjajú úctu, láskavosť a schopnosť vyjadriť svoje city. Získavajú základné poznatky o ochrane zdravia, bezpečnosti a práci záchranných zložiek. Oboznamujú sa s pravidlami bezpečného správania v cestnej premávke a vytvárajú si základy dopravnej gramotnosti. Obsahový celok podporuje rozvoj prírodovedných, sociálnych, komunikačných, pohybových a občianskych kompetencií detí. </w:t>
      </w:r>
    </w:p>
    <w:p w:rsidR="000A2CD7" w:rsidRDefault="000A2CD7" w:rsidP="005F2A12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0A2CD7" w:rsidRPr="000A2CD7" w:rsidRDefault="000A2CD7" w:rsidP="005F2A12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A2CD7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Tematické celky:</w:t>
      </w:r>
    </w:p>
    <w:p w:rsidR="000A2CD7" w:rsidRDefault="000A2CD7" w:rsidP="005F2A12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A2CD7">
        <w:rPr>
          <w:rFonts w:cstheme="minorHAnsi"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Kolobeh vody</w:t>
      </w:r>
      <w:r w:rsidRPr="000A2CD7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d</w:t>
      </w:r>
      <w:r w:rsidRPr="000A2CD7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eti spoznávajú význam vody pre človeka, rastliny a živočíchy. Primeranou formou objavujú kolobeh vody v prírode, pozorujú vlastnosti vody prostredníctvom jednoduchých pokusov a učia sa šetriť vodou. Rozvíjajú environmentálne cítenie a uvedomujú si dôležitosť ochrany vodných zdrojov. </w:t>
      </w:r>
    </w:p>
    <w:p w:rsidR="000A2CD7" w:rsidRDefault="000A2CD7" w:rsidP="005F2A12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A2CD7">
        <w:rPr>
          <w:rFonts w:cstheme="minorHAnsi"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Naše mamičky a ich sviatok</w:t>
      </w:r>
      <w:r w:rsidRPr="000A2CD7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d</w:t>
      </w:r>
      <w:r w:rsidRPr="000A2CD7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eti si upevňujú citové väzby k mame a ostatným členom rodiny. Prostredníctvom básní, piesní, tvorivých aktivít a prípravy programu ku Dňu matiek vyjadrujú lásku, úctu a vďačnosť. Rozvíjajú komunikačné schopnosti, estetické cítenie, tvorivosť a prosociálne správanie. </w:t>
      </w:r>
    </w:p>
    <w:p w:rsidR="000A2CD7" w:rsidRDefault="000A2CD7" w:rsidP="005F2A12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A2CD7">
        <w:rPr>
          <w:rFonts w:cstheme="minorHAnsi"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Malí záchranári</w:t>
      </w:r>
      <w:r w:rsidRPr="000A2CD7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d</w:t>
      </w:r>
      <w:r w:rsidRPr="000A2CD7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eti sa oboznamujú s prácou hasičov, záchranárov, policajtov a ďalších zložiek integrovaného záchranného systému. Získavajú základné poznatky o ochrane zdravia, bezpečnom správaní, privolaní pomoci a tiesňových číslach. Prostredníctvom modelových situácií si osvojujú správne reakcie v prípade nebezpečenstva. </w:t>
      </w:r>
    </w:p>
    <w:p w:rsidR="000A2CD7" w:rsidRDefault="000A2CD7" w:rsidP="005F2A12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A2CD7">
        <w:rPr>
          <w:rFonts w:cstheme="minorHAnsi"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Doprava, na ceste sa správam bezpečne</w:t>
      </w:r>
      <w:r w:rsidRPr="000A2CD7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d</w:t>
      </w:r>
      <w:r w:rsidRPr="000A2CD7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eti poznávajú základné pravidlá cestnej premávky, dopravné prostriedky, dopravné značky a bezpečné správanie chodca i cyklistu. Učia sa </w:t>
      </w:r>
      <w:r w:rsidRPr="000A2CD7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správne prechádzať cez cestu, používať reflexné prvky a uvedomujú si význam dodržiavania pravidiel pre ochranu zdravia a života. </w:t>
      </w:r>
    </w:p>
    <w:p w:rsidR="000A2CD7" w:rsidRDefault="000A2CD7" w:rsidP="005F2A12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0A2CD7" w:rsidRPr="000A2CD7" w:rsidRDefault="000A2CD7" w:rsidP="005F2A12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A2CD7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Stratégie VVČ </w:t>
      </w:r>
    </w:p>
    <w:p w:rsidR="000A2CD7" w:rsidRDefault="000A2CD7" w:rsidP="005F2A12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A2CD7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zážitkové učenie, učenie hrou, bádateľské a experimentálne aktivity, projektové a tematické učenie, kooperatívne učenie, rozhovor, diskusia a riešenie modelových situácií, praktické činnosti a pozorovanie, hudobno-pohybové, výtvarné a pracovné aktivity, dramatizácia a námetové hry, dopravné hry na školskom dvore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0A2CD7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besedy a ukážky práce záchranných zložiek podľa možností MŠ, využívanie digitálnych technológií primerane veku detí, individuálny prístup a diferenciácia úloh. </w:t>
      </w:r>
    </w:p>
    <w:p w:rsidR="000A2CD7" w:rsidRDefault="000A2CD7" w:rsidP="005F2A12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0A2CD7" w:rsidRDefault="000A2CD7" w:rsidP="005F2A12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A2CD7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Učebné zdroje </w:t>
      </w:r>
    </w:p>
    <w:p w:rsidR="009B1871" w:rsidRDefault="009B1871" w:rsidP="005F2A12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B1E84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Š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VP</w:t>
      </w:r>
      <w:r w:rsidRPr="004B1E84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8257F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Šk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VP</w:t>
      </w:r>
      <w:proofErr w:type="spellEnd"/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„Korene poznania“</w:t>
      </w:r>
      <w:r w:rsidRPr="008257F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5F2A1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A2CD7" w:rsidRPr="000A2CD7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detské encyklopédie o vode, doprave, zdraví a povolaniach, obrázky, fotografie, plagáty a edukačné videá, pomôcky na jednoduché pokusy s vodou, dopravné značky, semafor, reflexné vesty a dopravné pomôcky, modely dopravných prostriedkov, detská literatúra, básne a piesne ku Dňu matiek, výtvarný a pracovný materiál, interaktívna tabuľa, </w:t>
      </w:r>
      <w:proofErr w:type="spellStart"/>
      <w:r w:rsidR="000A2CD7" w:rsidRPr="000A2CD7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Bee-Bot</w:t>
      </w:r>
      <w:proofErr w:type="spellEnd"/>
      <w:r w:rsidR="000A2CD7" w:rsidRPr="000A2CD7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digitálne edukačné programy, didaktické hry, skladačky, pexesá a pracovné listy, materiály prvej pomoci a ukážky zdravotníckych pomôcok. </w:t>
      </w:r>
    </w:p>
    <w:p w:rsidR="009B1871" w:rsidRDefault="009B1871" w:rsidP="005F2A12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B1871" w:rsidRDefault="000A2CD7" w:rsidP="005F2A12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B1871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Metódy hodnotenia </w:t>
      </w:r>
    </w:p>
    <w:p w:rsidR="009B1871" w:rsidRDefault="000A2CD7" w:rsidP="005F2A12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A2CD7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systematické pedagogické pozorovanie, priebežné slovné hodnotenie, motivačná pochvala, rozhovor s dieťaťom, hodnotenie praktických a bádateľských činností, hodnotenie riešenia modelových situácií, hodnotenie pohybových a dopravných aktivít, primerané sebahodnotenie dieťaťa, rovesnícke hodnotenie, analýza detských prác a výrobkov.</w:t>
      </w:r>
    </w:p>
    <w:p w:rsidR="009B1871" w:rsidRDefault="009B1871" w:rsidP="005F2A12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B1871" w:rsidRDefault="000A2CD7" w:rsidP="005F2A12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B1871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Prostriedky hodnotenia</w:t>
      </w:r>
      <w:r w:rsidRPr="000A2CD7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0A2CD7" w:rsidRDefault="009B1871" w:rsidP="005F2A12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pozorovanie, </w:t>
      </w:r>
      <w:r w:rsidR="000A2CD7" w:rsidRPr="000A2CD7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portfólio dieťaťa, pracovné listy, výtvarné práce a výrobky, fotografie z pokusov, dopravných aktivít a programu ku Dňu matiek, záznamy o plnení výkonových štandardov, prezentácia detských projektov, výrobkov a vystúpení, priebežná spätná väzba od detí a rodičov</w:t>
      </w:r>
    </w:p>
    <w:p w:rsidR="000A2CD7" w:rsidRDefault="000A2CD7" w:rsidP="005F2A12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DE0D85" w:rsidRDefault="00DE0D85" w:rsidP="00DE0D85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E4BFF">
        <w:rPr>
          <w:rFonts w:cstheme="minorHAnsi"/>
          <w:color w:val="70AD47" w:themeColor="accent6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Celok č.</w:t>
      </w:r>
      <w:r>
        <w:rPr>
          <w:rFonts w:cstheme="minorHAnsi"/>
          <w:color w:val="70AD47" w:themeColor="accent6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10</w:t>
      </w:r>
      <w:r w:rsidRPr="002E4BFF">
        <w:rPr>
          <w:rFonts w:cstheme="minorHAnsi"/>
          <w:color w:val="70AD47" w:themeColor="accent6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 „</w:t>
      </w:r>
      <w:r>
        <w:rPr>
          <w:rFonts w:cstheme="minorHAnsi"/>
          <w:color w:val="70AD47" w:themeColor="accent6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Poznávame veľký svet</w:t>
      </w:r>
      <w:r w:rsidRPr="002E4BFF">
        <w:rPr>
          <w:rFonts w:cstheme="minorHAnsi"/>
          <w:color w:val="70AD47" w:themeColor="accent6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</w:t>
      </w:r>
      <w:r>
        <w:rPr>
          <w:rFonts w:cstheme="minorHAnsi"/>
          <w:i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jún</w:t>
      </w:r>
      <w:r w:rsidRPr="002E4BFF">
        <w:rPr>
          <w:rFonts w:cstheme="minorHAnsi"/>
          <w:i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>
        <w:rPr>
          <w:rFonts w:cstheme="minorHAnsi"/>
          <w:i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2E4BFF">
        <w:rPr>
          <w:rFonts w:cstheme="minorHAnsi"/>
          <w:i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cstheme="minorHAnsi"/>
          <w:i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týždňov</w:t>
      </w:r>
    </w:p>
    <w:p w:rsidR="00DE0D85" w:rsidRDefault="00DE0D85" w:rsidP="00DE0D85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DE0D85" w:rsidRPr="009040EB" w:rsidRDefault="00DE0D85" w:rsidP="00DE0D85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040EB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Charakteristika:</w:t>
      </w:r>
    </w:p>
    <w:p w:rsidR="00DE0D85" w:rsidRDefault="005F2A12" w:rsidP="005F2A12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F2A1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Obsahový celok uzatvára školský rok objavovaním sveta, rozmanitosti prírody, kultúr a života ľudí na Zemi. Deti si prostredníctvom zážitkových aktivít uvedomujú význam priateľstva, spolupráce, tolerancie a vzájomného rešpektu bez ohľadu na národnosť či farbu pleti. Spoznávajú exotické zvieratá, zaujímavosti jednotlivých svetadielov, typické znaky letného obdobia a význam pohybu pre zdravie. Záverečné týždne školského roka sú venované spoločným zážitkom, pobytu v prírode, rozlúčke s predškolákmi a upevňovaniu pozitívnych spomienok na materskú školu. Obsahový celok podporuje rozvoj prírodovednej, geografickej, sociálnej, kultúrnej, pohybovej a environmentálnej gramotnosti detí. </w:t>
      </w:r>
    </w:p>
    <w:p w:rsidR="00DE0D85" w:rsidRDefault="00DE0D85" w:rsidP="005F2A12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DE0D85" w:rsidRPr="00DE0D85" w:rsidRDefault="00DE0D85" w:rsidP="005F2A12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E0D85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Tematické celky:</w:t>
      </w:r>
    </w:p>
    <w:p w:rsidR="00DE0D85" w:rsidRDefault="005F2A12" w:rsidP="005F2A12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E0D85">
        <w:rPr>
          <w:rFonts w:cstheme="minorHAnsi"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Sviatok detí všetkých pletí</w:t>
      </w:r>
      <w:r w:rsidRPr="005F2A1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E0D85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d</w:t>
      </w:r>
      <w:r w:rsidRPr="005F2A1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eti si pripomínajú Medzinárodný deň detí a uvedomujú si, že všetky deti na svete majú právo na lásku, hru, vzdelanie, bezpečie a šťastné detstvo. Prostredníctvom spoločných hier, športových aktivít,</w:t>
      </w:r>
      <w:r w:rsidR="00DE0D85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súťaží,</w:t>
      </w:r>
      <w:r w:rsidRPr="005F2A1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piesní a tvorivých činností rozvíjajú priateľstvo, toleranciu, empatiu a rešpekt voči odlišnostiam. </w:t>
      </w:r>
    </w:p>
    <w:p w:rsidR="00DE0D85" w:rsidRDefault="005F2A12" w:rsidP="005F2A12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E0D85">
        <w:rPr>
          <w:rFonts w:cstheme="minorHAnsi"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ZOO, exotické zvieratá</w:t>
      </w:r>
      <w:r w:rsidRPr="005F2A1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E0D85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d</w:t>
      </w:r>
      <w:r w:rsidRPr="005F2A1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eti spoznávajú exotické zvieratá, ich prirodzené prostredie, spôsob života a význam zoologických záhrad pri ochrane ohrozených druhov. Rozvíjajú záujem o prírodu, učia sa rozlišovať zvieratá podľa svetadielov a vytvárajú si pozitívny vzťah k ochrane živočíchov. </w:t>
      </w:r>
    </w:p>
    <w:p w:rsidR="00DE0D85" w:rsidRDefault="005F2A12" w:rsidP="005F2A12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E0D85">
        <w:rPr>
          <w:rFonts w:cstheme="minorHAnsi"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Cesta okolo sveta</w:t>
      </w:r>
      <w:r w:rsidRPr="005F2A1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E0D85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d</w:t>
      </w:r>
      <w:r w:rsidRPr="005F2A1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eti objavujú rozmanitosť kontinentov, krajín, kultúr, jazykov a zvykov ľudí žijúcich na Zemi. Primeranou formou spoznávajú základné geografické poznatky, význam cestovania a rôzne dopravné prostriedky. Rozvíjajú toleranciu, rešpekt k iným kultúram a záujem o poznávanie sveta. </w:t>
      </w:r>
    </w:p>
    <w:p w:rsidR="00DE0D85" w:rsidRDefault="005F2A12" w:rsidP="005F2A12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E0D85">
        <w:rPr>
          <w:rFonts w:cstheme="minorHAnsi"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Leto, letné športy</w:t>
      </w:r>
      <w:r w:rsidRPr="005F2A1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E0D85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d</w:t>
      </w:r>
      <w:r w:rsidRPr="005F2A1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eti spoznávajú charakteristické znaky leta, letné počasie, športy a aktivity spojené s letným obdobím. Učia sa zásadám bezpečného správania počas pobytu na slnku, pri vode a počas letných hier. Rozvíjajú pohybové schopnosti, zdravý životný štýl a pozitívny vzťah k športu. </w:t>
      </w:r>
    </w:p>
    <w:p w:rsidR="00DE0D85" w:rsidRDefault="005F2A12" w:rsidP="005F2A12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E0D85">
        <w:rPr>
          <w:rFonts w:cstheme="minorHAnsi"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Rozlúčka s MŠ, hráme sa v prírode</w:t>
      </w:r>
      <w:r w:rsidRPr="005F2A1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E0D85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d</w:t>
      </w:r>
      <w:r w:rsidRPr="005F2A1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eti si upevňujú priateľské vzťahy, spomínajú na spoločné zážitky a pripravujú sa na prechod do základnej školy. Predškoláci sa lúčia s materskou školou, mladšie deti prežívajú spoločné hry a aktivity v prírode. Obsahový celok podporuje samostatnosť, sebadôveru, emocionálnu pohodu a pozitívny vzťah k</w:t>
      </w:r>
      <w:r w:rsidR="00DE0D85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Pr="005F2A1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prírode</w:t>
      </w:r>
      <w:r w:rsidR="00DE0D85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DE0D85" w:rsidRPr="00DE0D85" w:rsidRDefault="005F2A12" w:rsidP="005F2A12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E0D85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Stratégie VVČ </w:t>
      </w:r>
    </w:p>
    <w:p w:rsidR="00DE0D85" w:rsidRDefault="005F2A12" w:rsidP="005F2A12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F2A1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zážitkové učenie, učenie hrou, projektové a tematické učenie, kooperatívne učenie, bádateľské a objaviteľské aktivity, rozhovor, diskusia a práca s obrázkovým materiálom, pohybové, športové a súťažné aktivity, pobyt v prírode a priame pozorovanie, dramatizácia, hudobno-pohybové a výtvarné činnosti, exkurzie a výlety podľa možností materskej školy, využívanie digitálnych technológií primerane veku detí, individuálny prístup a diferenciácia úloh</w:t>
      </w:r>
      <w:r w:rsidR="00DE0D85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prezentácia vedomostí detí formou besiedky</w:t>
      </w:r>
    </w:p>
    <w:p w:rsidR="00DE0D85" w:rsidRDefault="00DE0D85" w:rsidP="005F2A12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DE0D85" w:rsidRDefault="005F2A12" w:rsidP="005F2A12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E0D85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Učebné zdroje </w:t>
      </w:r>
    </w:p>
    <w:p w:rsidR="00DE0D85" w:rsidRDefault="00DE0D85" w:rsidP="005F2A12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B1E84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Š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VP</w:t>
      </w:r>
      <w:r w:rsidRPr="004B1E84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8257F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Šk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VP</w:t>
      </w:r>
      <w:proofErr w:type="spellEnd"/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„Korene poznania“</w:t>
      </w:r>
      <w:r w:rsidRPr="008257F9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F2A12" w:rsidRPr="005F2A1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detské encyklopédie o zvieratách, svetadieloch a krajinách, glóbus, mapa sveta a detský atlas, fotografie, plagáty, videá a obrazový materiál, modely dopravných prostriedkov, športové náčinie a hry na rozvoj pohybových schopností, prírodniny a materiály z okolitého prostredia, hudobné nahrávky z rôznych krajín, výtvarný a pracovný materiál, interaktívna tabuľa, </w:t>
      </w:r>
      <w:proofErr w:type="spellStart"/>
      <w:r w:rsidR="005F2A12" w:rsidRPr="005F2A1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Bee-Bot</w:t>
      </w:r>
      <w:proofErr w:type="spellEnd"/>
      <w:r w:rsidR="005F2A12" w:rsidRPr="005F2A1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digitálne edukačné programy, didaktické hry, skladačky, pexesá a pracovné listy</w:t>
      </w:r>
    </w:p>
    <w:p w:rsidR="00DE0D85" w:rsidRDefault="00DE0D85" w:rsidP="005F2A12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DE0D85" w:rsidRDefault="005F2A12" w:rsidP="005F2A12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E0D85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Metódy hodnotenia </w:t>
      </w:r>
    </w:p>
    <w:p w:rsidR="00DE0D85" w:rsidRDefault="005F2A12" w:rsidP="005F2A12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F2A1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systematické pedagogické pozorovanie, priebežné slovné hodnotenie, motivačná pochvala, rozhovor s dieťaťom, hodnotenie praktických, pohybových a bádateľských činností, </w:t>
      </w:r>
      <w:r w:rsidRPr="005F2A1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hodnotenie spolupráce v skupine, hodnotenie komunikačných prejavov, primerané sebahodnotenie dieťaťa, rovesnícke hodnotenie, analýza detských prác a výrobkov</w:t>
      </w:r>
    </w:p>
    <w:p w:rsidR="00DE0D85" w:rsidRDefault="00DE0D85" w:rsidP="005F2A12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DE0D85" w:rsidRDefault="005F2A12" w:rsidP="005F2A12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E0D85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Prostriedky hodnotenia </w:t>
      </w:r>
    </w:p>
    <w:p w:rsidR="005F2A12" w:rsidRPr="005F2A12" w:rsidRDefault="005F2A12" w:rsidP="005F2A12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F2A1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pedagogická diagnostika</w:t>
      </w:r>
      <w:r w:rsidR="00DE0D85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(2.polrok)</w:t>
      </w:r>
      <w:r w:rsidRPr="005F2A1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portfólio dieťaťa, pracovné listy, výtvarné práce a výrobky, fotografie a videá z výletov, športových aktivít a rozlúčky s MŠ, prezentácia detských projektov, výrobkov a vystúpení, priebežná spätná väzba od detí a rodičov</w:t>
      </w:r>
    </w:p>
    <w:p w:rsidR="00D876B8" w:rsidRPr="005F2A12" w:rsidRDefault="00D876B8" w:rsidP="00B87ADE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D876B8" w:rsidRDefault="00D876B8" w:rsidP="00B87ADE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E258DC" w:rsidRDefault="00E258DC" w:rsidP="00E258D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Vyučovací jazyk</w:t>
      </w:r>
    </w:p>
    <w:p w:rsidR="00B87ADE" w:rsidRDefault="00B87ADE" w:rsidP="00B87ADE">
      <w:pPr>
        <w:pStyle w:val="Odsekzoznamu"/>
        <w:autoSpaceDE w:val="0"/>
        <w:autoSpaceDN w:val="0"/>
        <w:adjustRightInd w:val="0"/>
        <w:spacing w:before="0" w:after="0" w:line="240" w:lineRule="auto"/>
        <w:ind w:left="360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Vyučovacím jazykom materskej školy je štátny jazyk (§12 školského zákona). Vyučovací jazyk je v zhode s rozhodnutím ministerstva školstva o zaradení školy do siete škôl a školských zariadení Slovenskej republiky a so zriaďovacou listinou.</w:t>
      </w:r>
    </w:p>
    <w:p w:rsidR="00B87ADE" w:rsidRPr="00B87ADE" w:rsidRDefault="00B87ADE" w:rsidP="00B87ADE">
      <w:pPr>
        <w:pStyle w:val="Odsekzoznamu"/>
        <w:autoSpaceDE w:val="0"/>
        <w:autoSpaceDN w:val="0"/>
        <w:adjustRightInd w:val="0"/>
        <w:spacing w:before="0" w:after="0" w:line="240" w:lineRule="auto"/>
        <w:ind w:left="360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E258DC" w:rsidRPr="00E258DC" w:rsidRDefault="00E258DC" w:rsidP="00E258D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258DC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Systém podpory detí v súlade s princípmi inkluzívneho vzdelávania</w:t>
      </w:r>
    </w:p>
    <w:p w:rsidR="00E258DC" w:rsidRDefault="00E258DC" w:rsidP="00AC34F6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E258DC" w:rsidRPr="00E46F2F" w:rsidRDefault="00E258DC" w:rsidP="00E258DC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Východiskový princíp</w:t>
      </w:r>
    </w:p>
    <w:p w:rsidR="00E258DC" w:rsidRDefault="00DE0D85" w:rsidP="00E258DC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Naša materská</w:t>
      </w:r>
      <w:r w:rsidR="00E258DC" w:rsidRPr="00E258DC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vytvára podmienky na kvalitné vzdelávanie všetkých detí bez rozdielu ich schopností, sociálneho, kultúrneho či jazykového zázemia. Vychádza z princípov rovnosti príležitostí, rešpektovania individuálnych potrieb, podpory rozmanitosti a aktívneho zapojenia každého dieťaťa do života školy. Cieľom je vytvoriť bezpečné, podnetné a podporné prostredie, v ktorom môže každé dieťa naplno rozvíjať svoj potenciál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 prispôsobovať sa dieťaťu ta</w:t>
      </w:r>
      <w:r w:rsidR="006D7D70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aby sa dieťa nemuselo prispôsobovať materskej škole.</w:t>
      </w:r>
    </w:p>
    <w:p w:rsidR="00B61F67" w:rsidRDefault="00B61F67" w:rsidP="00E258DC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E258DC" w:rsidRPr="00E258DC" w:rsidRDefault="00E258DC" w:rsidP="00E258DC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258DC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Pedagogická podpora detí v triede</w:t>
      </w:r>
    </w:p>
    <w:p w:rsidR="00E258DC" w:rsidRPr="00E258DC" w:rsidRDefault="00E258DC" w:rsidP="00E258DC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258DC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Pedagogická podpora je prirodzenou súčasťou každodenného vzdelávacieho procesu. Učitelia uplatňujú diferencovaný a individualizovaný prístup, prispôsobujú metódy, formy a tempo práce možnostiam detí. Pri plánovaní vzdelávacích aktivít využívajú rôznorodé učebné stratégie, názorné pomôcky, digitálne technológie a kooperatívne učenie.</w:t>
      </w:r>
    </w:p>
    <w:p w:rsidR="00E258DC" w:rsidRPr="00E258DC" w:rsidRDefault="00E258DC" w:rsidP="00E258DC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258DC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Súčasťou pedagogickej podpory je:</w:t>
      </w:r>
    </w:p>
    <w:p w:rsidR="00E258DC" w:rsidRDefault="00E258DC" w:rsidP="00E258DC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258DC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priebežné sledovanie pokroku detí,</w:t>
      </w:r>
    </w:p>
    <w:p w:rsidR="006D7D70" w:rsidRDefault="006D7D70" w:rsidP="00E258DC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využívanie piktogramov (denný režim, pravidlá triedy, predčitateľská gramotnosť, emócie a pod.) </w:t>
      </w:r>
    </w:p>
    <w:p w:rsidR="006D7D70" w:rsidRPr="00E258DC" w:rsidRDefault="006D7D70" w:rsidP="00E258DC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program „</w:t>
      </w:r>
      <w:proofErr w:type="spellStart"/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Zippy</w:t>
      </w:r>
      <w:proofErr w:type="spellEnd"/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 zameraný na socializáciu, empatiu a spracovanie emócií detí,</w:t>
      </w:r>
    </w:p>
    <w:p w:rsidR="00E258DC" w:rsidRPr="00E258DC" w:rsidRDefault="00E258DC" w:rsidP="00E258DC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258DC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poskytovanie spätnej väzby zameranej na podporu učenia,</w:t>
      </w:r>
    </w:p>
    <w:p w:rsidR="00E258DC" w:rsidRPr="00E258DC" w:rsidRDefault="006D7D70" w:rsidP="00E258DC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individuálne vysvetlenie zadania</w:t>
      </w:r>
      <w:r w:rsidR="00E258DC" w:rsidRPr="00E258DC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poskytnutie primeraného času na splnenie úlohy, </w:t>
      </w:r>
    </w:p>
    <w:p w:rsidR="00E258DC" w:rsidRDefault="006D7D70" w:rsidP="00E258DC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vytváranie príležitostí na zažívanie úspechu,</w:t>
      </w:r>
    </w:p>
    <w:p w:rsidR="006D7D70" w:rsidRPr="00E258DC" w:rsidRDefault="006D7D70" w:rsidP="00E258DC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využívanie názorných pomôcok a manipulácie s predmetmi,</w:t>
      </w:r>
    </w:p>
    <w:p w:rsidR="00E258DC" w:rsidRDefault="00E258DC" w:rsidP="00E258DC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258DC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podpora samostatnosti, tvorivosti a spolupráce.</w:t>
      </w:r>
    </w:p>
    <w:p w:rsidR="00E258DC" w:rsidRDefault="00E258DC" w:rsidP="00E258DC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333C4" w:rsidRDefault="00A333C4" w:rsidP="00E258DC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333C4" w:rsidRDefault="00A333C4" w:rsidP="00E258DC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333C4" w:rsidRDefault="00A333C4" w:rsidP="00E258DC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E258DC" w:rsidRPr="006D2827" w:rsidRDefault="00E258DC" w:rsidP="00E258DC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D2827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Indi</w:t>
      </w:r>
      <w:r w:rsidR="006D2827" w:rsidRPr="006D2827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vi</w:t>
      </w:r>
      <w:r w:rsidRPr="006D2827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duálna podpora konkrétnych </w:t>
      </w:r>
      <w:r w:rsidR="006D2827" w:rsidRPr="006D2827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detí</w:t>
      </w:r>
    </w:p>
    <w:p w:rsidR="00E258DC" w:rsidRPr="006D2827" w:rsidRDefault="00E258DC" w:rsidP="006D2827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D2827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Ak pedagogická podpora v triede nie je postačujúca, škola zabezpečuje individuálnu podporu podľa potrieb dieťaťa. Tá je založená na pravidelnom pozorovaní, diagnostike a spolupráci s rodičmi a </w:t>
      </w:r>
      <w:r w:rsidR="006D7D70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CPP</w:t>
      </w:r>
      <w:r w:rsidRPr="006D2827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E258DC" w:rsidRPr="006D2827" w:rsidRDefault="00E258DC" w:rsidP="006D2827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D2827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Individuálna podpora môže zahŕňať:</w:t>
      </w:r>
    </w:p>
    <w:p w:rsidR="00E258DC" w:rsidRPr="006D2827" w:rsidRDefault="00E258DC" w:rsidP="006D2827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D2827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úpravu vzdelávacích postupov a hodnotenia,</w:t>
      </w:r>
    </w:p>
    <w:p w:rsidR="00E258DC" w:rsidRPr="006D2827" w:rsidRDefault="00E258DC" w:rsidP="006D2827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D2827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individuálny alebo skupinový rozvoj špecifických zručností,</w:t>
      </w:r>
    </w:p>
    <w:p w:rsidR="00E258DC" w:rsidRDefault="00E258DC" w:rsidP="006D2827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D2827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vypracovanie a realizáciu podporných opatrení,</w:t>
      </w:r>
    </w:p>
    <w:p w:rsidR="006D7D70" w:rsidRPr="006D2827" w:rsidRDefault="006D7D70" w:rsidP="006D2827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individuálny plán podporných opatrení,</w:t>
      </w:r>
    </w:p>
    <w:p w:rsidR="00E258DC" w:rsidRPr="006D2827" w:rsidRDefault="00E258DC" w:rsidP="006D2827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D2827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využívanie kompenzačných a špeciálnych didaktických pomôcok,</w:t>
      </w:r>
    </w:p>
    <w:p w:rsidR="00E258DC" w:rsidRPr="006D2827" w:rsidRDefault="00E258DC" w:rsidP="006D2827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D2827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pravidelné vyhodnocovanie účinnosti prijatých opatrení.</w:t>
      </w:r>
    </w:p>
    <w:p w:rsidR="00E258DC" w:rsidRDefault="00E258DC" w:rsidP="006D2827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D2827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Každé dieťa dostáva podporu primeranú svojim potrebám s cieľom dosiahnuť čo najvyššiu mieru samostatnosti a úspešnosti vo vzdelávaní.</w:t>
      </w:r>
    </w:p>
    <w:p w:rsidR="006D2827" w:rsidRDefault="006D2827" w:rsidP="006D2827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D2827" w:rsidRPr="006D2827" w:rsidRDefault="006D2827" w:rsidP="006D2827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D2827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Podporný tím a odborní zamestnanci</w:t>
      </w:r>
    </w:p>
    <w:p w:rsidR="00E258DC" w:rsidRPr="006D7D70" w:rsidRDefault="006D7D70" w:rsidP="006D7D70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</w:t>
      </w:r>
      <w:r w:rsidR="00B72591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ša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materská š</w:t>
      </w:r>
      <w:r w:rsidR="00E258DC" w:rsidRPr="006D7D70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kola 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spolupracuje s Centrom poradenstva a prevencie v Topoľčanoch. </w:t>
      </w:r>
      <w:r w:rsidR="007B5B2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Pedagogický zamestnanci aplikujú do praxe odporúčania CPP.</w:t>
      </w:r>
    </w:p>
    <w:p w:rsidR="003D52D0" w:rsidRDefault="003D52D0" w:rsidP="003D52D0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3D52D0" w:rsidRPr="003D52D0" w:rsidRDefault="003D52D0" w:rsidP="003D52D0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D52D0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Prijímajúca klíma a prevencia diskriminácie a segregácie</w:t>
      </w:r>
    </w:p>
    <w:p w:rsidR="007B5B22" w:rsidRDefault="007B5B22" w:rsidP="007B5B22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Naša materská š</w:t>
      </w:r>
      <w:r w:rsidR="00E258DC" w:rsidRPr="003D52D0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kola 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cielene </w:t>
      </w:r>
      <w:r w:rsidR="00E258DC" w:rsidRPr="003D52D0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buduje rešpektu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júce vzťahy a klímu prijímajúcu všetky deti – spoločné pravidlá spolužitia, aktivity podporujúce akceptáciu odlišnosti a vzájomnú pomoc. Predchádza akýmkoľvek formám diskriminácie a obzvlášť segregácii – deti sa neoddeľujú do osobitných skupín na základe pôvodu, zdravotného stavu, sociálneho zázemia ani iných znakov.</w:t>
      </w:r>
    </w:p>
    <w:p w:rsidR="00E258DC" w:rsidRPr="003D52D0" w:rsidRDefault="00E258DC" w:rsidP="007B5B22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7B5B22" w:rsidRDefault="007B5B22" w:rsidP="003D52D0">
      <w:pPr>
        <w:autoSpaceDE w:val="0"/>
        <w:autoSpaceDN w:val="0"/>
        <w:adjustRightInd w:val="0"/>
        <w:spacing w:before="0" w:after="0" w:line="240" w:lineRule="auto"/>
        <w:ind w:left="360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E258DC" w:rsidRPr="007B5B22" w:rsidRDefault="00E258DC" w:rsidP="007B5B22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B5B22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Vlastný systém podpory</w:t>
      </w:r>
    </w:p>
    <w:p w:rsidR="00E258DC" w:rsidRPr="007B5B22" w:rsidRDefault="007B5B22" w:rsidP="007B5B22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</w:t>
      </w:r>
      <w:r w:rsidR="00E258DC" w:rsidRPr="007B5B2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časn</w:t>
      </w:r>
      <w:r w:rsidRPr="007B5B2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á</w:t>
      </w:r>
      <w:r w:rsidR="00E258DC" w:rsidRPr="007B5B2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identifikáci</w:t>
      </w:r>
      <w:r w:rsidRPr="007B5B2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 w:rsidR="00E258DC" w:rsidRPr="007B5B2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potrieb detí, poskytovan</w:t>
      </w:r>
      <w:r w:rsidRPr="007B5B2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ie</w:t>
      </w:r>
      <w:r w:rsidR="00E258DC" w:rsidRPr="007B5B2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primeranej pedagogickej a odbornej podpory a priebežn</w:t>
      </w:r>
      <w:r w:rsidRPr="007B5B2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é</w:t>
      </w:r>
      <w:r w:rsidR="00E258DC" w:rsidRPr="007B5B2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hodnoten</w:t>
      </w:r>
      <w:r w:rsidRPr="007B5B2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ie</w:t>
      </w:r>
      <w:r w:rsidR="00E258DC" w:rsidRPr="007B5B2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jej účinnosti.</w:t>
      </w:r>
    </w:p>
    <w:p w:rsidR="00E258DC" w:rsidRPr="003D52D0" w:rsidRDefault="00E258DC" w:rsidP="007B5B22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D52D0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Postup poskytovania podpory zahŕňa:</w:t>
      </w:r>
    </w:p>
    <w:p w:rsidR="00E258DC" w:rsidRDefault="00E258DC" w:rsidP="007B5B22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B5B2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priebežné pozorovanie dieťaťa pedagogickými zamestnancami,</w:t>
      </w:r>
    </w:p>
    <w:p w:rsidR="00E258DC" w:rsidRDefault="00E258DC" w:rsidP="007B5B22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B5B2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identifikáciu vzdelávacích alebo vývinových potrieb,</w:t>
      </w:r>
    </w:p>
    <w:p w:rsidR="00E258DC" w:rsidRDefault="00E258DC" w:rsidP="007B5B22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B5B2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konzultáciu s rodičmi a </w:t>
      </w:r>
      <w:r w:rsidR="007B5B2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CPP</w:t>
      </w:r>
      <w:r w:rsidRPr="007B5B2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</w:p>
    <w:p w:rsidR="00E258DC" w:rsidRDefault="00E258DC" w:rsidP="003D52D0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B5B2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návrh a realizáciu primeraných podporných opatrení,</w:t>
      </w:r>
    </w:p>
    <w:p w:rsidR="00E258DC" w:rsidRDefault="00E258DC" w:rsidP="007B5B22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B5B2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pravidelné monitorovanie pokroku dieťaťa,</w:t>
      </w:r>
    </w:p>
    <w:p w:rsidR="00E258DC" w:rsidRDefault="00E258DC" w:rsidP="007B5B22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B5B2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vyhodnocovanie účinnosti prijatých opatrení a ich úpravu podľa aktuálnych potrieb</w:t>
      </w:r>
      <w:r w:rsidR="007B5B2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</w:p>
    <w:p w:rsidR="007B5B22" w:rsidRDefault="007B5B22" w:rsidP="007B5B22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</w:t>
      </w:r>
      <w:r w:rsidRPr="003D52D0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reventívne aktivity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(projekt </w:t>
      </w:r>
      <w:proofErr w:type="spellStart"/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Zippy</w:t>
      </w:r>
      <w:proofErr w:type="spellEnd"/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3D52D0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sú pravidelnou súčasťou výchovno-vzdelávacieho procesu a zameriavajú sa na rozvoj sociálnych kompetencií, riešenie konfliktov, podporu duševného zdravia a budovanie bezpečného školského prostredia.</w:t>
      </w:r>
    </w:p>
    <w:p w:rsidR="007B5B22" w:rsidRDefault="007B5B22" w:rsidP="007B5B22">
      <w:pPr>
        <w:pStyle w:val="Odsekzoznamu"/>
        <w:autoSpaceDE w:val="0"/>
        <w:autoSpaceDN w:val="0"/>
        <w:adjustRightInd w:val="0"/>
        <w:spacing w:before="0" w:after="0" w:line="240" w:lineRule="auto"/>
        <w:ind w:left="360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333C4" w:rsidRDefault="00A333C4" w:rsidP="007B5B22">
      <w:pPr>
        <w:pStyle w:val="Odsekzoznamu"/>
        <w:autoSpaceDE w:val="0"/>
        <w:autoSpaceDN w:val="0"/>
        <w:adjustRightInd w:val="0"/>
        <w:spacing w:before="0" w:after="0" w:line="240" w:lineRule="auto"/>
        <w:ind w:left="360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333C4" w:rsidRDefault="00A333C4" w:rsidP="007B5B22">
      <w:pPr>
        <w:pStyle w:val="Odsekzoznamu"/>
        <w:autoSpaceDE w:val="0"/>
        <w:autoSpaceDN w:val="0"/>
        <w:adjustRightInd w:val="0"/>
        <w:spacing w:before="0" w:after="0" w:line="240" w:lineRule="auto"/>
        <w:ind w:left="360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3D52D0" w:rsidRPr="007B5B22" w:rsidRDefault="003D52D0" w:rsidP="007B5B22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B5B22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Stratégia digitálnej transformácie vzdelávania v materskej škole</w:t>
      </w:r>
    </w:p>
    <w:p w:rsidR="002769E5" w:rsidRDefault="002769E5" w:rsidP="007B5B22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3D52D0" w:rsidRPr="007B5B22" w:rsidRDefault="003D52D0" w:rsidP="007B5B22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B5B22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Vymedzenie a cieľ</w:t>
      </w:r>
    </w:p>
    <w:p w:rsidR="003D52D0" w:rsidRPr="003D52D0" w:rsidRDefault="003D52D0" w:rsidP="007B5B22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D52D0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Digitálna transformácia vzdelávania v materskej škole predstavuje premyslené a zodpovedné využívanie digitálnych technológií na podporu učenia, rozvoja detí a zvyšovania kvality výchovno-vzdelávacieho procesu. Digitálne technológie nie sú cieľom samotným, ale prostriedkom na obohatenie učenia prostredníctvom objavovania, tvorivosti, komunikácie a spolupráce.</w:t>
      </w:r>
    </w:p>
    <w:p w:rsidR="003D52D0" w:rsidRPr="002769E5" w:rsidRDefault="003D52D0" w:rsidP="002769E5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769E5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Cieľom stratégie je:</w:t>
      </w:r>
    </w:p>
    <w:p w:rsidR="003D52D0" w:rsidRDefault="003D52D0" w:rsidP="002769E5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769E5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podporovať rozvoj digitálnej gramotnosti detí primerane ich veku,</w:t>
      </w:r>
    </w:p>
    <w:p w:rsidR="003D52D0" w:rsidRDefault="003D52D0" w:rsidP="002769E5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769E5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rozvíjať digitálne kompetencie pedagogických zamestnancov,</w:t>
      </w:r>
    </w:p>
    <w:p w:rsidR="003D52D0" w:rsidRDefault="003D52D0" w:rsidP="002769E5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769E5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vytvárať bezpečné, inkluzívne a podnetné digitálne prostredie,</w:t>
      </w:r>
    </w:p>
    <w:p w:rsidR="003D52D0" w:rsidRDefault="003D52D0" w:rsidP="002769E5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769E5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efektívne využívať digitálne </w:t>
      </w:r>
      <w:r w:rsidR="002769E5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aj nedigitálne </w:t>
      </w:r>
      <w:r w:rsidRPr="002769E5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technológie pri plánovaní, realizácii a hodnotení vzdelávania,</w:t>
      </w:r>
    </w:p>
    <w:p w:rsidR="003D52D0" w:rsidRDefault="003D52D0" w:rsidP="002769E5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769E5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posilňovať spoluprácu školy s rodinou prostredníctvom moderných komunikačných nástrojov.</w:t>
      </w:r>
    </w:p>
    <w:p w:rsidR="002769E5" w:rsidRPr="002769E5" w:rsidRDefault="002769E5" w:rsidP="002769E5">
      <w:pPr>
        <w:pStyle w:val="Odsekzoznamu"/>
        <w:autoSpaceDE w:val="0"/>
        <w:autoSpaceDN w:val="0"/>
        <w:adjustRightInd w:val="0"/>
        <w:spacing w:before="0" w:after="0" w:line="240" w:lineRule="auto"/>
        <w:ind w:left="360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3D52D0" w:rsidRPr="002769E5" w:rsidRDefault="003D52D0" w:rsidP="002769E5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769E5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Celoškolský prístup a rovnováha</w:t>
      </w:r>
    </w:p>
    <w:p w:rsidR="003D52D0" w:rsidRPr="003D52D0" w:rsidRDefault="003D52D0" w:rsidP="002769E5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D52D0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Digitálna transformácia je súčasťou celkovej koncepcie rozvoja školy a zapája všetkých zamestnancov. </w:t>
      </w:r>
      <w:r w:rsidR="002769E5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Digitálne technológie sa využívajú ako podporný nástroj učenia, nie ako náhrada priamej skúsenosti, pohybu, sociálnej interakcie a hry.</w:t>
      </w:r>
    </w:p>
    <w:p w:rsidR="003D52D0" w:rsidRPr="003D52D0" w:rsidRDefault="003D52D0" w:rsidP="002769E5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D52D0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Škola:</w:t>
      </w:r>
    </w:p>
    <w:p w:rsidR="003D52D0" w:rsidRPr="002769E5" w:rsidRDefault="003D52D0" w:rsidP="002769E5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769E5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využíva technológie primerane veku detí,</w:t>
      </w:r>
    </w:p>
    <w:p w:rsidR="003D52D0" w:rsidRDefault="003D52D0" w:rsidP="002769E5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769E5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podporuje aktívne učenie prostredníctvom hry a skúmania,</w:t>
      </w:r>
    </w:p>
    <w:p w:rsidR="003D52D0" w:rsidRDefault="003D52D0" w:rsidP="003D52D0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769E5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zabezpečuje rovnaký prístup detí k digitálnym pomôckam,</w:t>
      </w:r>
    </w:p>
    <w:p w:rsidR="003D52D0" w:rsidRDefault="003D52D0" w:rsidP="003D52D0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769E5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plánuje digitálne aktivity ako prirodzenú súčasť edukačného procesu,</w:t>
      </w:r>
    </w:p>
    <w:p w:rsidR="003D52D0" w:rsidRPr="002769E5" w:rsidRDefault="003D52D0" w:rsidP="002769E5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769E5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podporuje spoluprácu medzi učiteľmi pri zdieľaní digitálnych materiálov a skúseností.</w:t>
      </w:r>
    </w:p>
    <w:p w:rsidR="002769E5" w:rsidRDefault="002769E5" w:rsidP="002769E5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3D52D0" w:rsidRPr="002769E5" w:rsidRDefault="003D52D0" w:rsidP="002769E5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769E5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Konkrétne pomôcky a činnosti</w:t>
      </w:r>
    </w:p>
    <w:p w:rsidR="003D52D0" w:rsidRPr="003D52D0" w:rsidRDefault="003D52D0" w:rsidP="002769E5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D52D0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Na podporu vzdelávania škola využíva </w:t>
      </w:r>
      <w:r w:rsidR="002769E5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veku </w:t>
      </w:r>
      <w:r w:rsidRPr="003D52D0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primerané digitálne technológie a pomôcky:</w:t>
      </w:r>
    </w:p>
    <w:p w:rsidR="003D52D0" w:rsidRDefault="003D52D0" w:rsidP="002769E5">
      <w:pPr>
        <w:pStyle w:val="Odsekzoznamu"/>
        <w:numPr>
          <w:ilvl w:val="0"/>
          <w:numId w:val="28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769E5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interaktívnu tabuľu </w:t>
      </w:r>
      <w:r w:rsidR="002769E5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 projektorom a notebookom</w:t>
      </w:r>
      <w:r w:rsidRPr="002769E5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</w:p>
    <w:p w:rsidR="003D52D0" w:rsidRDefault="003D52D0" w:rsidP="002769E5">
      <w:pPr>
        <w:pStyle w:val="Odsekzoznamu"/>
        <w:numPr>
          <w:ilvl w:val="0"/>
          <w:numId w:val="28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769E5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digitáln</w:t>
      </w:r>
      <w:r w:rsidR="00BD3385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</w:t>
      </w:r>
      <w:r w:rsidRPr="002769E5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mikroskop a fotoaparát,</w:t>
      </w:r>
    </w:p>
    <w:p w:rsidR="003D52D0" w:rsidRDefault="003D52D0" w:rsidP="002769E5">
      <w:pPr>
        <w:pStyle w:val="Odsekzoznamu"/>
        <w:numPr>
          <w:ilvl w:val="0"/>
          <w:numId w:val="28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2769E5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Bee-Bot</w:t>
      </w:r>
      <w:proofErr w:type="spellEnd"/>
      <w:r w:rsidRPr="002769E5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programovateľn</w:t>
      </w:r>
      <w:r w:rsidR="002769E5" w:rsidRPr="002769E5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á</w:t>
      </w:r>
      <w:r w:rsidRPr="002769E5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robotick</w:t>
      </w:r>
      <w:r w:rsidR="002769E5" w:rsidRPr="002769E5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á</w:t>
      </w:r>
      <w:r w:rsidRPr="002769E5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769E5" w:rsidRPr="002769E5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včela</w:t>
      </w:r>
      <w:r w:rsidRPr="002769E5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</w:p>
    <w:p w:rsidR="002769E5" w:rsidRDefault="002769E5" w:rsidP="002769E5">
      <w:pPr>
        <w:pStyle w:val="Odsekzoznamu"/>
        <w:numPr>
          <w:ilvl w:val="0"/>
          <w:numId w:val="28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hovoriace štipce,</w:t>
      </w:r>
    </w:p>
    <w:p w:rsidR="003D52D0" w:rsidRDefault="003D52D0" w:rsidP="002769E5">
      <w:pPr>
        <w:pStyle w:val="Odsekzoznamu"/>
        <w:numPr>
          <w:ilvl w:val="0"/>
          <w:numId w:val="28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2769E5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edukatívne</w:t>
      </w:r>
      <w:proofErr w:type="spellEnd"/>
      <w:r w:rsidRPr="002769E5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769E5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programy </w:t>
      </w:r>
      <w:r w:rsidRPr="002769E5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primerané veku detí,</w:t>
      </w:r>
    </w:p>
    <w:p w:rsidR="003D52D0" w:rsidRDefault="003D52D0" w:rsidP="002769E5">
      <w:pPr>
        <w:pStyle w:val="Odsekzoznamu"/>
        <w:numPr>
          <w:ilvl w:val="0"/>
          <w:numId w:val="28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769E5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hudobné a zvukové digitálne nástroje,</w:t>
      </w:r>
    </w:p>
    <w:p w:rsidR="002769E5" w:rsidRPr="00BD3385" w:rsidRDefault="009058DD" w:rsidP="002769E5">
      <w:pPr>
        <w:pStyle w:val="Odsekzoznamu"/>
        <w:numPr>
          <w:ilvl w:val="0"/>
          <w:numId w:val="28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</w:t>
      </w:r>
      <w:r w:rsidR="00BD3385" w:rsidRPr="00BD3385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oli</w:t>
      </w:r>
      <w:proofErr w:type="spellEnd"/>
      <w:r w:rsidR="00BD3385" w:rsidRPr="00BD3385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elektronická interaktívna náučná hra,</w:t>
      </w:r>
    </w:p>
    <w:p w:rsidR="003D52D0" w:rsidRDefault="003D52D0" w:rsidP="002769E5">
      <w:pPr>
        <w:pStyle w:val="Odsekzoznamu"/>
        <w:numPr>
          <w:ilvl w:val="0"/>
          <w:numId w:val="28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769E5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online platformy na komunikáciu s rodičmi a zdieľanie informácií.</w:t>
      </w:r>
    </w:p>
    <w:p w:rsidR="003D52D0" w:rsidRPr="003D52D0" w:rsidRDefault="003D52D0" w:rsidP="002769E5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D52D0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Technológie sa využívajú vždy s jasným vzdelávacím zámerom a pod vedením učiteľa.</w:t>
      </w:r>
    </w:p>
    <w:p w:rsidR="002769E5" w:rsidRDefault="002769E5" w:rsidP="003D52D0">
      <w:pPr>
        <w:autoSpaceDE w:val="0"/>
        <w:autoSpaceDN w:val="0"/>
        <w:adjustRightInd w:val="0"/>
        <w:spacing w:before="0" w:after="0" w:line="240" w:lineRule="auto"/>
        <w:ind w:left="360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333C4" w:rsidRDefault="00A333C4" w:rsidP="00B1371C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333C4" w:rsidRDefault="00A333C4" w:rsidP="00B1371C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3D52D0" w:rsidRPr="00B1371C" w:rsidRDefault="003D52D0" w:rsidP="00B1371C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1371C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Príklady aktivít</w:t>
      </w:r>
    </w:p>
    <w:p w:rsidR="003D52D0" w:rsidRPr="003D52D0" w:rsidRDefault="003D52D0" w:rsidP="00B1371C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D52D0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Deti získavajú skúsenosti s digitálnymi technológiami prostredníctvom primeraných aktivít:</w:t>
      </w:r>
    </w:p>
    <w:p w:rsidR="003D52D0" w:rsidRPr="00B1371C" w:rsidRDefault="003D52D0" w:rsidP="00B1371C">
      <w:pPr>
        <w:pStyle w:val="Odsekzoznamu"/>
        <w:numPr>
          <w:ilvl w:val="0"/>
          <w:numId w:val="28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1371C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programovanie robotických hračiek jednoduchými pokynmi,</w:t>
      </w:r>
    </w:p>
    <w:p w:rsidR="003D52D0" w:rsidRDefault="003D52D0" w:rsidP="00B1371C">
      <w:pPr>
        <w:pStyle w:val="Odsekzoznamu"/>
        <w:numPr>
          <w:ilvl w:val="0"/>
          <w:numId w:val="28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1371C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fotografovanie prírody počas pobytu vonku a následná prezentácia fotografií,</w:t>
      </w:r>
    </w:p>
    <w:p w:rsidR="00B1371C" w:rsidRDefault="00B1371C" w:rsidP="00B1371C">
      <w:pPr>
        <w:pStyle w:val="Odsekzoznamu"/>
        <w:numPr>
          <w:ilvl w:val="0"/>
          <w:numId w:val="28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digitálny herbár formou prezentácie fotografií kvetín,</w:t>
      </w:r>
    </w:p>
    <w:p w:rsidR="003D52D0" w:rsidRDefault="003D52D0" w:rsidP="00B1371C">
      <w:pPr>
        <w:pStyle w:val="Odsekzoznamu"/>
        <w:numPr>
          <w:ilvl w:val="0"/>
          <w:numId w:val="28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1371C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kreslenie a tvorba obrázkov na interaktívnej tabuli,</w:t>
      </w:r>
    </w:p>
    <w:p w:rsidR="003D52D0" w:rsidRDefault="003D52D0" w:rsidP="00B1371C">
      <w:pPr>
        <w:pStyle w:val="Odsekzoznamu"/>
        <w:numPr>
          <w:ilvl w:val="0"/>
          <w:numId w:val="28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1371C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počúvanie hudby, rozprávok a zvukov prírody,</w:t>
      </w:r>
    </w:p>
    <w:p w:rsidR="003D52D0" w:rsidRDefault="003D52D0" w:rsidP="00B1371C">
      <w:pPr>
        <w:pStyle w:val="Odsekzoznamu"/>
        <w:numPr>
          <w:ilvl w:val="0"/>
          <w:numId w:val="28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1371C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riešenie logických úloh prostredníctvom eduka</w:t>
      </w:r>
      <w:r w:rsidR="009058DD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čných </w:t>
      </w:r>
      <w:r w:rsidR="00B1371C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programov</w:t>
      </w:r>
      <w:r w:rsidRPr="00B1371C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</w:p>
    <w:p w:rsidR="00B1371C" w:rsidRDefault="00B1371C" w:rsidP="00B1371C">
      <w:pPr>
        <w:pStyle w:val="Odsekzoznamu"/>
        <w:numPr>
          <w:ilvl w:val="0"/>
          <w:numId w:val="28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pozorovanie prírodnín a materiálov pomocou digitálneho mikroskopu.</w:t>
      </w:r>
    </w:p>
    <w:p w:rsidR="00B1371C" w:rsidRDefault="00B1371C" w:rsidP="003D52D0">
      <w:pPr>
        <w:autoSpaceDE w:val="0"/>
        <w:autoSpaceDN w:val="0"/>
        <w:adjustRightInd w:val="0"/>
        <w:spacing w:before="0" w:after="0" w:line="240" w:lineRule="auto"/>
        <w:ind w:left="360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3D52D0" w:rsidRPr="00B1371C" w:rsidRDefault="003D52D0" w:rsidP="00B1371C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1371C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Rozvoj kompetencií zamestnancov</w:t>
      </w:r>
    </w:p>
    <w:p w:rsidR="003D52D0" w:rsidRPr="003D52D0" w:rsidRDefault="003D52D0" w:rsidP="00B1371C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D52D0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Pedagogickí zamestnanci priebežne rozvíjajú svoje digitálne kompetencie prostredníctvom:</w:t>
      </w:r>
    </w:p>
    <w:p w:rsidR="003D52D0" w:rsidRPr="003D52D0" w:rsidRDefault="003D52D0" w:rsidP="00B1371C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D52D0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samoštúdia a online vzdelávacích kurzov,</w:t>
      </w:r>
      <w:r w:rsidR="00B1371C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D52D0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výmeny skúseností medzi kolegami,</w:t>
      </w:r>
      <w:r w:rsidR="00B1371C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D52D0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tvorby vlastných digitálnych vzdelávacích materiálov</w:t>
      </w:r>
      <w:r w:rsidR="00B1371C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 edukačných pomôcok.</w:t>
      </w:r>
    </w:p>
    <w:p w:rsidR="00B1371C" w:rsidRDefault="00B1371C" w:rsidP="00B1371C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3D52D0" w:rsidRPr="00B1371C" w:rsidRDefault="003D52D0" w:rsidP="00B1371C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B1371C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Personalizovaný</w:t>
      </w:r>
      <w:proofErr w:type="spellEnd"/>
      <w:r w:rsidRPr="00B1371C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inkluzívny prístup a ochrana zdravia</w:t>
      </w:r>
    </w:p>
    <w:p w:rsidR="003D52D0" w:rsidRPr="003D52D0" w:rsidRDefault="003D52D0" w:rsidP="00B1371C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D52D0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Digitálne technológie slúžia na podporu individuálnych potrieb detí vrátane detí so špeciálnymi výchovno-vzdelávacími potrebami. Učitelia prispôsobujú obsah, náročnosť aj formy práce možnostiam jednotlivých detí.</w:t>
      </w:r>
    </w:p>
    <w:p w:rsidR="003D52D0" w:rsidRPr="003D52D0" w:rsidRDefault="003D52D0" w:rsidP="00B1371C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D52D0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Škola dbá na:</w:t>
      </w:r>
      <w:r w:rsidR="00B1371C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D52D0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primeraný čas práce s digitálnymi zariadeniami podľa veku detí,</w:t>
      </w:r>
      <w:r w:rsidR="00B1371C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D52D0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pravidelné striedanie digitálnych a pohybových aktivít,</w:t>
      </w:r>
      <w:r w:rsidR="00B1371C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D52D0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správnu ergonómiu pracovného prostredia,</w:t>
      </w:r>
      <w:r w:rsidR="00B1371C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D52D0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ochranu zraku a zdravého psychického vývinu detí,</w:t>
      </w:r>
      <w:r w:rsidR="00B1371C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D52D0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bezpečné používanie digitálnych technológií,</w:t>
      </w:r>
      <w:r w:rsidR="00B1371C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D52D0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ochranu osobných údajov a súkromia detí,</w:t>
      </w:r>
      <w:r w:rsidR="00B1371C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D52D0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rozvoj základov bezpečného správania v digitálnom prostredí.</w:t>
      </w:r>
    </w:p>
    <w:p w:rsidR="003D52D0" w:rsidRPr="003D52D0" w:rsidRDefault="003D52D0" w:rsidP="00B1371C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D52D0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Digitálne technológie dopĺňajú tradičné metódy učenia a nenahrádzajú prirodzenú hru, sociálnu komunikáciu ani pohybové aktivity.</w:t>
      </w:r>
    </w:p>
    <w:p w:rsidR="00B61F67" w:rsidRDefault="00B61F67" w:rsidP="00B42C07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3D52D0" w:rsidRDefault="003D52D0" w:rsidP="00B42C07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1371C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Ciele, hodnotenie a</w:t>
      </w:r>
      <w:r w:rsidR="0012185C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Pr="00B1371C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vízia</w:t>
      </w:r>
    </w:p>
    <w:p w:rsidR="0094729A" w:rsidRDefault="0012185C" w:rsidP="0012185C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2185C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Materská škola Kovarce disponuje základným digitálnym vybavením, ktoré umožňuje zabezpečovať administratívne činnosti školy, komunikáciu so zákonnými zástupcami a primerane podporovať výchovno-vzdelávací proces. Pedagogickí zamestnanci využívajú počítače, notebooky, internetové pripojenie, tlačiareň a multifunkčné zariadenia na prípravu edukačných materiálov, vedenie pedagogickej dokumentácie a elektronickú komunikáciu. Vo výchovno-vzdelávacej činnosti sa digitálne technológie využívajú primerane veku detí, najmä na podporu rozvoja digitálnej gramotnosti, jazykových schopností, matematických predstáv, hudobných a výtvarných aktivít</w:t>
      </w:r>
      <w:r w:rsidR="00B42C07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12185C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či poznávania okolitého sveta. Ich využívanie je vždy časovo obmedzené a rešpektuje zásady zdravého psychického a fyzického vývinu dieťaťa v súlade so Štátnym vzdelávacím programom pre predprimárne vzdelávanie. </w:t>
      </w:r>
    </w:p>
    <w:p w:rsidR="00B42C07" w:rsidRDefault="00B42C07" w:rsidP="0012185C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333C4" w:rsidRDefault="00A333C4" w:rsidP="0012185C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333C4" w:rsidRDefault="00A333C4" w:rsidP="0012185C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333C4" w:rsidRDefault="00A333C4" w:rsidP="0012185C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2C07" w:rsidRPr="00B42C07" w:rsidRDefault="00B42C07" w:rsidP="0012185C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42C07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Ciele digitálnej transformácie: </w:t>
      </w:r>
    </w:p>
    <w:p w:rsidR="00B42C07" w:rsidRDefault="00B42C07" w:rsidP="00B42C07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42C07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postupne modernizovať digitálne vybavenie školy podľa finančných možností a dostupných projektov, - zabezpečiť spoľahlivé technické zázemie a bezpečné internetové pripojenie, </w:t>
      </w:r>
    </w:p>
    <w:p w:rsidR="00B42C07" w:rsidRDefault="00B42C07" w:rsidP="00B42C07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42C07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rozvíjať digitálne kompetencie pedagogických zamestnancov prostredníctvom vzdelávania, 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samoštúdia, </w:t>
      </w:r>
    </w:p>
    <w:p w:rsidR="00B42C07" w:rsidRDefault="00B42C07" w:rsidP="00B42C07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42C07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využívať digitálne technológie pri plánovaní, príprave a realizácii výchovno-vzdelávacej činnosti primerane veku detí, </w:t>
      </w:r>
    </w:p>
    <w:p w:rsidR="00B42C07" w:rsidRDefault="00B42C07" w:rsidP="00B42C07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42C07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podporovať u detí rozvoj základných digitálnych kompetencií hravou formou v súlade so Štátnym vzdelávacím programom, </w:t>
      </w:r>
    </w:p>
    <w:p w:rsidR="00B42C07" w:rsidRDefault="00B42C07" w:rsidP="00B42C07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42C07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viesť deti k bezpečnému, zodpovednému a primeranému používaniu digitálnych technológií, </w:t>
      </w:r>
    </w:p>
    <w:p w:rsidR="00B42C07" w:rsidRDefault="00B42C07" w:rsidP="00B42C07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42C07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rozvíjať spoluprácu so zákonnými zástupcami prostredníctvom elektronickej komunikácie, </w:t>
      </w:r>
    </w:p>
    <w:p w:rsidR="00B42C07" w:rsidRDefault="00B42C07" w:rsidP="00B42C07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42C07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využívať digitálne nástroje na efektívnejšie vedenie pedagogickej a administratívnej dokumentácie, </w:t>
      </w:r>
    </w:p>
    <w:p w:rsidR="00B42C07" w:rsidRPr="00B42C07" w:rsidRDefault="00B42C07" w:rsidP="00B42C07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42C07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pravidelne vyhodnocovať prínos využívania digitálnych technológií a plánovať ich ďalší rozvoj podľa potrieb školy. Realizácia týchto cieľov bude prebiehať postupne s dôrazom na kvalitné predprimárne vzdelávanie, zdravý vývin detí, bezpečné digitálne prostredie a efektívne využívanie dostupných materiálnych, personálnych a finančných zdrojov školy.</w:t>
      </w:r>
    </w:p>
    <w:p w:rsidR="0012185C" w:rsidRPr="0012185C" w:rsidRDefault="0012185C" w:rsidP="0012185C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2185C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Do budúcnosti je </w:t>
      </w:r>
      <w:r w:rsidR="0094729A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zámerom materskej</w:t>
      </w:r>
      <w:r w:rsidRPr="0012185C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školy postupne modernizovať digitálne vybavenie, rozširovať možnosti využívania digitálnych učebných pomôcok, podporovať digitálne kompetencie pedagogických zamestnancov a vytvárať podmienky na bezpečné, zmysluplné a veku primerané využívanie digitálnych technológií vo vzdelávaní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12185C" w:rsidRPr="00B1371C" w:rsidRDefault="0012185C" w:rsidP="003D52D0">
      <w:pPr>
        <w:autoSpaceDE w:val="0"/>
        <w:autoSpaceDN w:val="0"/>
        <w:adjustRightInd w:val="0"/>
        <w:spacing w:before="0" w:after="0" w:line="240" w:lineRule="auto"/>
        <w:ind w:left="360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2C07" w:rsidRPr="00C149A2" w:rsidRDefault="00B42C07" w:rsidP="00B42C07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149A2">
        <w:rPr>
          <w:rFonts w:cstheme="minorHAnsi"/>
          <w:color w:val="70AD47" w:themeColor="accent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Záver </w:t>
      </w:r>
    </w:p>
    <w:p w:rsidR="00C149A2" w:rsidRDefault="00B42C07" w:rsidP="00B42C07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42C07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Školský vzdelávací program Materskej školy Kovarce </w:t>
      </w:r>
      <w:r w:rsidR="00C149A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„Korene poznania“ </w:t>
      </w:r>
      <w:r w:rsidRPr="00B42C07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bol vypracovaný v súlade so všeobecne záväznými právnymi predpismi Slovenskej republiky a so Štátnym vzdelávacím programom pre predprimárne vzdelávanie. Je záväzným pedagogickým dokumentom školy, podľa ktorého sa uskutočňuje výchova a vzdelávanie detí. Školský vzdelávací program</w:t>
      </w:r>
      <w:r w:rsidR="00C149A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„Korene poznania“</w:t>
      </w:r>
      <w:r w:rsidRPr="00B42C07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prerokovala pedagogická rada školy a po jeho schválení riaditeľkou školy nadobúda platnosť dňom jeho vydania. Program je zverejnený na verejne prístupnom mieste v priestoroch Materskej školy</w:t>
      </w:r>
      <w:r w:rsidR="009058DD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B42C07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Kovarce </w:t>
      </w:r>
      <w:r w:rsidR="009058DD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450 </w:t>
      </w:r>
      <w:r w:rsidRPr="00B42C07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 v elektronickej podobe na webovom sídle školy</w:t>
      </w:r>
      <w:r w:rsidR="00C149A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hyperlink r:id="rId9" w:history="1">
        <w:r w:rsidR="00C149A2" w:rsidRPr="00F007EA">
          <w:rPr>
            <w:rStyle w:val="Hypertextovprepojenie"/>
            <w:rFonts w:cstheme="minorHAnsi"/>
            <w:sz w:val="24"/>
            <w:szCs w:val="24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www.mskovarce.estranky.sk</w:t>
        </w:r>
      </w:hyperlink>
      <w:r w:rsidR="00C149A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Pr="00B42C07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So Školským vzdelávacím programom sú oboznámení pedagogickí zamestnanci školy</w:t>
      </w:r>
      <w:r w:rsidR="00C149A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rada školy</w:t>
      </w:r>
      <w:r w:rsidRPr="00B42C07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zákonní zástupcovia detí majú možnosť doň nahliadnuť. Školský vzdelávací program je otvorený dokument, ktorý bude priebežne </w:t>
      </w:r>
      <w:r w:rsidR="00C149A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aktualizovaný</w:t>
      </w:r>
      <w:r w:rsidRPr="00B42C07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podľa potrieb školy, zmien legislatívy, požiadaviek zriaďovateľa a potrieb detí tak, aby zabezpečoval kvalitné predprimárne vzdelávanie a podporoval všestranný rozvoj každého dieťaťa. </w:t>
      </w:r>
    </w:p>
    <w:p w:rsidR="00C149A2" w:rsidRDefault="00C149A2" w:rsidP="00B42C07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E13270" w:rsidRDefault="00E13270" w:rsidP="00B42C07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E13270" w:rsidRDefault="00E13270" w:rsidP="00B42C07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E13270" w:rsidRDefault="00E13270" w:rsidP="00B42C07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Platnosť školského vzdelávacieho programu „Korene poznania“ je od 1.septembra 2026.</w:t>
      </w:r>
    </w:p>
    <w:p w:rsidR="00E13270" w:rsidRDefault="00E13270" w:rsidP="00B42C07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E13270" w:rsidRDefault="00E13270" w:rsidP="00B42C07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257F9" w:rsidRDefault="00B42C07" w:rsidP="006E61E3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42C07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 Kovarciach dňa: </w:t>
      </w:r>
      <w:r w:rsidR="006E61E3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31.8.2026   </w:t>
      </w:r>
      <w:r w:rsidRPr="00B42C07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149A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149A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333C4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333C4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6E61E3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6E61E3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:rsidR="00E13270" w:rsidRDefault="00E13270" w:rsidP="00A333C4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E13270" w:rsidRDefault="00E13270" w:rsidP="00A333C4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FA7FC7" w:rsidRPr="00E13270" w:rsidRDefault="00FA7FC7" w:rsidP="00A333C4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13270">
        <w:rPr>
          <w:rFonts w:cstheme="minorHAnsi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Zoznam príloh: </w:t>
      </w:r>
    </w:p>
    <w:p w:rsidR="00FA7FC7" w:rsidRDefault="00FA7FC7" w:rsidP="00A333C4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FA7FC7" w:rsidRPr="003D52D0" w:rsidRDefault="00FA7FC7" w:rsidP="00A333C4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Príloha č.1 – V</w:t>
      </w:r>
      <w:bookmarkStart w:id="0" w:name="_GoBack"/>
      <w:bookmarkEnd w:id="0"/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ýkonové štandardy k tematickým celkom</w:t>
      </w:r>
      <w:r w:rsidR="00E13270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........................................ 2</w:t>
      </w:r>
      <w:r w:rsidR="003A6207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="00E13270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strán</w:t>
      </w:r>
    </w:p>
    <w:sectPr w:rsidR="00FA7FC7" w:rsidRPr="003D52D0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3213" w:rsidRDefault="009E3213" w:rsidP="00790DFF">
      <w:pPr>
        <w:spacing w:before="0" w:after="0" w:line="240" w:lineRule="auto"/>
      </w:pPr>
      <w:r>
        <w:separator/>
      </w:r>
    </w:p>
  </w:endnote>
  <w:endnote w:type="continuationSeparator" w:id="0">
    <w:p w:rsidR="009E3213" w:rsidRDefault="009E3213" w:rsidP="00790DF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3Font_12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50468925"/>
      <w:docPartObj>
        <w:docPartGallery w:val="Page Numbers (Bottom of Page)"/>
        <w:docPartUnique/>
      </w:docPartObj>
    </w:sdtPr>
    <w:sdtContent>
      <w:p w:rsidR="006E61E3" w:rsidRDefault="006E61E3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6E61E3" w:rsidRDefault="006E61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3213" w:rsidRDefault="009E3213" w:rsidP="00790DFF">
      <w:pPr>
        <w:spacing w:before="0" w:after="0" w:line="240" w:lineRule="auto"/>
      </w:pPr>
      <w:r>
        <w:separator/>
      </w:r>
    </w:p>
  </w:footnote>
  <w:footnote w:type="continuationSeparator" w:id="0">
    <w:p w:rsidR="009E3213" w:rsidRDefault="009E3213" w:rsidP="00790DFF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256DD"/>
    <w:multiLevelType w:val="hybridMultilevel"/>
    <w:tmpl w:val="3B50B56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8117F"/>
    <w:multiLevelType w:val="hybridMultilevel"/>
    <w:tmpl w:val="23EC789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5A695B"/>
    <w:multiLevelType w:val="hybridMultilevel"/>
    <w:tmpl w:val="0F36E342"/>
    <w:lvl w:ilvl="0" w:tplc="88F80008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B5044C"/>
    <w:multiLevelType w:val="hybridMultilevel"/>
    <w:tmpl w:val="A7C47BE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824B1B"/>
    <w:multiLevelType w:val="hybridMultilevel"/>
    <w:tmpl w:val="FDB6C99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A6570"/>
    <w:multiLevelType w:val="multilevel"/>
    <w:tmpl w:val="AA167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5D5836"/>
    <w:multiLevelType w:val="multilevel"/>
    <w:tmpl w:val="9992F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0B3E0F"/>
    <w:multiLevelType w:val="multilevel"/>
    <w:tmpl w:val="142EA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D10CB5"/>
    <w:multiLevelType w:val="hybridMultilevel"/>
    <w:tmpl w:val="BCF48B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1B02EB"/>
    <w:multiLevelType w:val="hybridMultilevel"/>
    <w:tmpl w:val="54F015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355C89"/>
    <w:multiLevelType w:val="hybridMultilevel"/>
    <w:tmpl w:val="14B498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656DDD"/>
    <w:multiLevelType w:val="multilevel"/>
    <w:tmpl w:val="1F265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8D1D7D"/>
    <w:multiLevelType w:val="multilevel"/>
    <w:tmpl w:val="17CC6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8470DE"/>
    <w:multiLevelType w:val="hybridMultilevel"/>
    <w:tmpl w:val="8F8EB474"/>
    <w:lvl w:ilvl="0" w:tplc="88F80008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C542BC1"/>
    <w:multiLevelType w:val="multilevel"/>
    <w:tmpl w:val="8580F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76446D"/>
    <w:multiLevelType w:val="multilevel"/>
    <w:tmpl w:val="7ECA7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076CED"/>
    <w:multiLevelType w:val="hybridMultilevel"/>
    <w:tmpl w:val="584E0D0E"/>
    <w:lvl w:ilvl="0" w:tplc="88F80008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9810583"/>
    <w:multiLevelType w:val="hybridMultilevel"/>
    <w:tmpl w:val="36606E1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9BD770E"/>
    <w:multiLevelType w:val="hybridMultilevel"/>
    <w:tmpl w:val="4EF456A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B6B63C2"/>
    <w:multiLevelType w:val="hybridMultilevel"/>
    <w:tmpl w:val="CB7AA9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16A703F"/>
    <w:multiLevelType w:val="multilevel"/>
    <w:tmpl w:val="E430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3895297"/>
    <w:multiLevelType w:val="multilevel"/>
    <w:tmpl w:val="6492D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A5450A"/>
    <w:multiLevelType w:val="multilevel"/>
    <w:tmpl w:val="A3102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6A51C2C"/>
    <w:multiLevelType w:val="hybridMultilevel"/>
    <w:tmpl w:val="8A3CB02C"/>
    <w:lvl w:ilvl="0" w:tplc="88F80008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765920"/>
    <w:multiLevelType w:val="hybridMultilevel"/>
    <w:tmpl w:val="E9A2AA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3609D"/>
    <w:multiLevelType w:val="multilevel"/>
    <w:tmpl w:val="4A621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7A83F5A"/>
    <w:multiLevelType w:val="hybridMultilevel"/>
    <w:tmpl w:val="E4760E14"/>
    <w:lvl w:ilvl="0" w:tplc="88F80008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C93555F"/>
    <w:multiLevelType w:val="multilevel"/>
    <w:tmpl w:val="CA70A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D6B4AEC"/>
    <w:multiLevelType w:val="multilevel"/>
    <w:tmpl w:val="20362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4"/>
  </w:num>
  <w:num w:numId="3">
    <w:abstractNumId w:val="8"/>
  </w:num>
  <w:num w:numId="4">
    <w:abstractNumId w:val="17"/>
  </w:num>
  <w:num w:numId="5">
    <w:abstractNumId w:val="0"/>
  </w:num>
  <w:num w:numId="6">
    <w:abstractNumId w:val="4"/>
  </w:num>
  <w:num w:numId="7">
    <w:abstractNumId w:val="18"/>
  </w:num>
  <w:num w:numId="8">
    <w:abstractNumId w:val="10"/>
  </w:num>
  <w:num w:numId="9">
    <w:abstractNumId w:val="6"/>
  </w:num>
  <w:num w:numId="10">
    <w:abstractNumId w:val="25"/>
  </w:num>
  <w:num w:numId="11">
    <w:abstractNumId w:val="21"/>
  </w:num>
  <w:num w:numId="12">
    <w:abstractNumId w:val="11"/>
  </w:num>
  <w:num w:numId="13">
    <w:abstractNumId w:val="27"/>
  </w:num>
  <w:num w:numId="14">
    <w:abstractNumId w:val="3"/>
  </w:num>
  <w:num w:numId="15">
    <w:abstractNumId w:val="9"/>
  </w:num>
  <w:num w:numId="16">
    <w:abstractNumId w:val="7"/>
  </w:num>
  <w:num w:numId="17">
    <w:abstractNumId w:val="12"/>
  </w:num>
  <w:num w:numId="18">
    <w:abstractNumId w:val="22"/>
  </w:num>
  <w:num w:numId="19">
    <w:abstractNumId w:val="5"/>
  </w:num>
  <w:num w:numId="20">
    <w:abstractNumId w:val="14"/>
  </w:num>
  <w:num w:numId="21">
    <w:abstractNumId w:val="20"/>
  </w:num>
  <w:num w:numId="22">
    <w:abstractNumId w:val="28"/>
  </w:num>
  <w:num w:numId="23">
    <w:abstractNumId w:val="15"/>
  </w:num>
  <w:num w:numId="24">
    <w:abstractNumId w:val="23"/>
  </w:num>
  <w:num w:numId="25">
    <w:abstractNumId w:val="2"/>
  </w:num>
  <w:num w:numId="26">
    <w:abstractNumId w:val="13"/>
  </w:num>
  <w:num w:numId="27">
    <w:abstractNumId w:val="26"/>
  </w:num>
  <w:num w:numId="28">
    <w:abstractNumId w:val="16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851"/>
    <w:rsid w:val="00026306"/>
    <w:rsid w:val="000A2CD7"/>
    <w:rsid w:val="000B080C"/>
    <w:rsid w:val="0012185C"/>
    <w:rsid w:val="001F61AA"/>
    <w:rsid w:val="00206EDB"/>
    <w:rsid w:val="002453C9"/>
    <w:rsid w:val="002769E5"/>
    <w:rsid w:val="0028789C"/>
    <w:rsid w:val="002D5192"/>
    <w:rsid w:val="002E4BFF"/>
    <w:rsid w:val="00320FBB"/>
    <w:rsid w:val="00321A48"/>
    <w:rsid w:val="00374073"/>
    <w:rsid w:val="00395582"/>
    <w:rsid w:val="003A6207"/>
    <w:rsid w:val="003D52D0"/>
    <w:rsid w:val="003E221F"/>
    <w:rsid w:val="003F1851"/>
    <w:rsid w:val="00403A09"/>
    <w:rsid w:val="00440067"/>
    <w:rsid w:val="00455274"/>
    <w:rsid w:val="004B1E84"/>
    <w:rsid w:val="004D1441"/>
    <w:rsid w:val="004F1664"/>
    <w:rsid w:val="005062E3"/>
    <w:rsid w:val="005203C4"/>
    <w:rsid w:val="00582E3D"/>
    <w:rsid w:val="00590966"/>
    <w:rsid w:val="00591957"/>
    <w:rsid w:val="00597345"/>
    <w:rsid w:val="005B3F86"/>
    <w:rsid w:val="005F2A12"/>
    <w:rsid w:val="006D2827"/>
    <w:rsid w:val="006D7D70"/>
    <w:rsid w:val="006E61E3"/>
    <w:rsid w:val="00700209"/>
    <w:rsid w:val="00716E1D"/>
    <w:rsid w:val="007365B9"/>
    <w:rsid w:val="00744A25"/>
    <w:rsid w:val="00790DFF"/>
    <w:rsid w:val="007B5B22"/>
    <w:rsid w:val="00803385"/>
    <w:rsid w:val="00803B89"/>
    <w:rsid w:val="008257F9"/>
    <w:rsid w:val="0085061C"/>
    <w:rsid w:val="008552E8"/>
    <w:rsid w:val="00870376"/>
    <w:rsid w:val="00894905"/>
    <w:rsid w:val="008C0ADA"/>
    <w:rsid w:val="008D230D"/>
    <w:rsid w:val="009005B4"/>
    <w:rsid w:val="009040EB"/>
    <w:rsid w:val="009058DD"/>
    <w:rsid w:val="00921D97"/>
    <w:rsid w:val="0094729A"/>
    <w:rsid w:val="009A6508"/>
    <w:rsid w:val="009B1871"/>
    <w:rsid w:val="009E3213"/>
    <w:rsid w:val="009E5CD4"/>
    <w:rsid w:val="00A02595"/>
    <w:rsid w:val="00A05025"/>
    <w:rsid w:val="00A333C4"/>
    <w:rsid w:val="00A50762"/>
    <w:rsid w:val="00AA5874"/>
    <w:rsid w:val="00AC34F6"/>
    <w:rsid w:val="00AE2EA7"/>
    <w:rsid w:val="00AE3C5F"/>
    <w:rsid w:val="00B1371C"/>
    <w:rsid w:val="00B14BE1"/>
    <w:rsid w:val="00B33872"/>
    <w:rsid w:val="00B42C07"/>
    <w:rsid w:val="00B61F67"/>
    <w:rsid w:val="00B72591"/>
    <w:rsid w:val="00B87ADE"/>
    <w:rsid w:val="00BD3385"/>
    <w:rsid w:val="00C03D73"/>
    <w:rsid w:val="00C041FE"/>
    <w:rsid w:val="00C149A2"/>
    <w:rsid w:val="00C374E4"/>
    <w:rsid w:val="00C57AD3"/>
    <w:rsid w:val="00C70577"/>
    <w:rsid w:val="00C87FD3"/>
    <w:rsid w:val="00CA0E95"/>
    <w:rsid w:val="00CA2A8B"/>
    <w:rsid w:val="00D876B8"/>
    <w:rsid w:val="00D947B2"/>
    <w:rsid w:val="00DC32C3"/>
    <w:rsid w:val="00DE0D85"/>
    <w:rsid w:val="00E13270"/>
    <w:rsid w:val="00E258DC"/>
    <w:rsid w:val="00E46F2F"/>
    <w:rsid w:val="00E81E41"/>
    <w:rsid w:val="00ED10AA"/>
    <w:rsid w:val="00F71CEA"/>
    <w:rsid w:val="00F85D74"/>
    <w:rsid w:val="00FA7FC7"/>
    <w:rsid w:val="00FF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7A250"/>
  <w15:chartTrackingRefBased/>
  <w15:docId w15:val="{EC7FEF44-F08D-46F8-BFD7-B0F0639A3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sk-SK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F1851"/>
  </w:style>
  <w:style w:type="paragraph" w:styleId="Nadpis1">
    <w:name w:val="heading 1"/>
    <w:basedOn w:val="Normlny"/>
    <w:next w:val="Normlny"/>
    <w:link w:val="Nadpis1Char"/>
    <w:uiPriority w:val="9"/>
    <w:qFormat/>
    <w:rsid w:val="003F1851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F1851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F1851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F1851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F1851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F1851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F1851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F1851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F1851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F1851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F1851"/>
    <w:rPr>
      <w:caps/>
      <w:spacing w:val="15"/>
      <w:shd w:val="clear" w:color="auto" w:fill="D9E2F3" w:themeFill="accent1" w:themeFillTint="33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F1851"/>
    <w:rPr>
      <w:caps/>
      <w:color w:val="1F3763" w:themeColor="accent1" w:themeShade="7F"/>
      <w:spacing w:val="15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F1851"/>
    <w:rPr>
      <w:caps/>
      <w:color w:val="2F5496" w:themeColor="accent1" w:themeShade="BF"/>
      <w:spacing w:val="1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F1851"/>
    <w:rPr>
      <w:caps/>
      <w:color w:val="2F5496" w:themeColor="accent1" w:themeShade="BF"/>
      <w:spacing w:val="10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F1851"/>
    <w:rPr>
      <w:caps/>
      <w:color w:val="2F5496" w:themeColor="accent1" w:themeShade="BF"/>
      <w:spacing w:val="1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F1851"/>
    <w:rPr>
      <w:caps/>
      <w:color w:val="2F5496" w:themeColor="accent1" w:themeShade="BF"/>
      <w:spacing w:val="1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F1851"/>
    <w:rPr>
      <w:caps/>
      <w:spacing w:val="10"/>
      <w:sz w:val="18"/>
      <w:szCs w:val="1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F1851"/>
    <w:rPr>
      <w:i/>
      <w:iCs/>
      <w:caps/>
      <w:spacing w:val="10"/>
      <w:sz w:val="18"/>
      <w:szCs w:val="18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3F1851"/>
    <w:rPr>
      <w:b/>
      <w:bCs/>
      <w:color w:val="2F5496" w:themeColor="accent1" w:themeShade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3F1851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3F1851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F1851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itulChar">
    <w:name w:val="Podtitul Char"/>
    <w:basedOn w:val="Predvolenpsmoodseku"/>
    <w:link w:val="Podtitul"/>
    <w:uiPriority w:val="11"/>
    <w:rsid w:val="003F1851"/>
    <w:rPr>
      <w:caps/>
      <w:color w:val="595959" w:themeColor="text1" w:themeTint="A6"/>
      <w:spacing w:val="10"/>
      <w:sz w:val="21"/>
      <w:szCs w:val="21"/>
    </w:rPr>
  </w:style>
  <w:style w:type="character" w:styleId="Vrazn">
    <w:name w:val="Strong"/>
    <w:uiPriority w:val="22"/>
    <w:qFormat/>
    <w:rsid w:val="003F1851"/>
    <w:rPr>
      <w:b/>
      <w:bCs/>
    </w:rPr>
  </w:style>
  <w:style w:type="character" w:styleId="Zvraznenie">
    <w:name w:val="Emphasis"/>
    <w:uiPriority w:val="20"/>
    <w:qFormat/>
    <w:rsid w:val="003F1851"/>
    <w:rPr>
      <w:caps/>
      <w:color w:val="1F3763" w:themeColor="accent1" w:themeShade="7F"/>
      <w:spacing w:val="5"/>
    </w:rPr>
  </w:style>
  <w:style w:type="paragraph" w:styleId="Bezriadkovania">
    <w:name w:val="No Spacing"/>
    <w:uiPriority w:val="1"/>
    <w:qFormat/>
    <w:rsid w:val="003F185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3F1851"/>
    <w:rPr>
      <w:i/>
      <w:iCs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3F1851"/>
    <w:rPr>
      <w:i/>
      <w:iCs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F1851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F1851"/>
    <w:rPr>
      <w:color w:val="4472C4" w:themeColor="accent1"/>
      <w:sz w:val="24"/>
      <w:szCs w:val="24"/>
    </w:rPr>
  </w:style>
  <w:style w:type="character" w:styleId="Jemnzvraznenie">
    <w:name w:val="Subtle Emphasis"/>
    <w:uiPriority w:val="19"/>
    <w:qFormat/>
    <w:rsid w:val="003F1851"/>
    <w:rPr>
      <w:i/>
      <w:iCs/>
      <w:color w:val="1F3763" w:themeColor="accent1" w:themeShade="7F"/>
    </w:rPr>
  </w:style>
  <w:style w:type="character" w:styleId="Intenzvnezvraznenie">
    <w:name w:val="Intense Emphasis"/>
    <w:uiPriority w:val="21"/>
    <w:qFormat/>
    <w:rsid w:val="003F1851"/>
    <w:rPr>
      <w:b/>
      <w:bCs/>
      <w:caps/>
      <w:color w:val="1F3763" w:themeColor="accent1" w:themeShade="7F"/>
      <w:spacing w:val="10"/>
    </w:rPr>
  </w:style>
  <w:style w:type="character" w:styleId="Jemnodkaz">
    <w:name w:val="Subtle Reference"/>
    <w:uiPriority w:val="31"/>
    <w:qFormat/>
    <w:rsid w:val="003F1851"/>
    <w:rPr>
      <w:b/>
      <w:bCs/>
      <w:color w:val="4472C4" w:themeColor="accent1"/>
    </w:rPr>
  </w:style>
  <w:style w:type="character" w:styleId="Zvraznenodkaz">
    <w:name w:val="Intense Reference"/>
    <w:uiPriority w:val="32"/>
    <w:qFormat/>
    <w:rsid w:val="003F1851"/>
    <w:rPr>
      <w:b/>
      <w:bCs/>
      <w:i/>
      <w:iCs/>
      <w:caps/>
      <w:color w:val="4472C4" w:themeColor="accent1"/>
    </w:rPr>
  </w:style>
  <w:style w:type="character" w:styleId="Nzovknihy">
    <w:name w:val="Book Title"/>
    <w:uiPriority w:val="33"/>
    <w:qFormat/>
    <w:rsid w:val="003F1851"/>
    <w:rPr>
      <w:b/>
      <w:bCs/>
      <w:i/>
      <w:iC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3F1851"/>
    <w:pPr>
      <w:outlineLvl w:val="9"/>
    </w:pPr>
  </w:style>
  <w:style w:type="table" w:styleId="Mriekatabuky">
    <w:name w:val="Table Grid"/>
    <w:basedOn w:val="Normlnatabuka"/>
    <w:uiPriority w:val="39"/>
    <w:rsid w:val="00582E3D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870376"/>
    <w:pPr>
      <w:ind w:left="720"/>
      <w:contextualSpacing/>
    </w:pPr>
  </w:style>
  <w:style w:type="paragraph" w:customStyle="1" w:styleId="xat24cr">
    <w:name w:val="xat24cr"/>
    <w:basedOn w:val="Normlny"/>
    <w:rsid w:val="008552E8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isselectedend">
    <w:name w:val="isselectedend"/>
    <w:basedOn w:val="Normlny"/>
    <w:rsid w:val="00E258DC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E258DC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C149A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149A2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90DF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90DFF"/>
  </w:style>
  <w:style w:type="paragraph" w:styleId="Pta">
    <w:name w:val="footer"/>
    <w:basedOn w:val="Normlny"/>
    <w:link w:val="PtaChar"/>
    <w:uiPriority w:val="99"/>
    <w:unhideWhenUsed/>
    <w:rsid w:val="00790DF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90DFF"/>
  </w:style>
  <w:style w:type="paragraph" w:styleId="Textbubliny">
    <w:name w:val="Balloon Text"/>
    <w:basedOn w:val="Normlny"/>
    <w:link w:val="TextbublinyChar"/>
    <w:uiPriority w:val="99"/>
    <w:semiHidden/>
    <w:unhideWhenUsed/>
    <w:rsid w:val="006E61E3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E61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37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72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2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20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88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910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07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2962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282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7508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4495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92127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3995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12922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65142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20561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10481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05044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95526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932452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123524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982378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68612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437489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627253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3526638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60"/>
                                                                                                                  <w:marBottom w:val="6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43424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75172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54694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2872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44240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99438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0941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13243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60555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67006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02538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36529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67327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509415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367401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562587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470695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60"/>
                                                                                                                  <w:marBottom w:val="6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348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1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24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84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422885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933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506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907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439697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7231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0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6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05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63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32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10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611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274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693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0308227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34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23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3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8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4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137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224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6004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0559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654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5485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2332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3892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9984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77003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00880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28824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80020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79225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26660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87404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52720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34962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003801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719343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4374023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786409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60"/>
                                                                                                                  <w:marBottom w:val="6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186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89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9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99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86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44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58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13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03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831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23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137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355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6559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1083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032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7434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8681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33173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56192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70320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19787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09658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03841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41555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198662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78406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097503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42240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9923680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617418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60"/>
                                                                                                                  <w:marBottom w:val="6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35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1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06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53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2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18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333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65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80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284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0149324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0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3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01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493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600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462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5523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8747843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7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5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04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3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4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61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537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151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8994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152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5672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1270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406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2107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3245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3205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00468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49333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4738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03302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00698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25838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91218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93029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508671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80925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814742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851757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60"/>
                                                                                                                  <w:marBottom w:val="6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58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2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81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29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398506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840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3379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845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4666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9252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4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0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24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41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33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273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355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56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1117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17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7378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7233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06128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8104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17747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50994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55215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07332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98121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8990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52730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28075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61130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949633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543964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0081954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8680379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60"/>
                                                                                                                  <w:marBottom w:val="6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95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8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5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9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9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33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95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9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956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686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6713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6301313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7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93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92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95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0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51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097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790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062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552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8754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4540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9349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84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2400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6126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8965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74245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40615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7650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13806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49125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74821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675296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39740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10864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062165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8327746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60"/>
                                                                                                                  <w:marBottom w:val="6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589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99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82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57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420834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370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9716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044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875567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76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99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2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90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4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93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499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56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84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3922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394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862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4492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54627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5571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7110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1323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2796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47751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93206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0660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96538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256033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186271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596047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590599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468549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5154330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0302724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60"/>
                                                                                                                  <w:marBottom w:val="6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93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83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1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44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855987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30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1175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258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88787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6099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498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2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4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56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138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487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65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101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0240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9963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643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0124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2065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59083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65572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83365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47540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71598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73295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95660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91615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57875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392346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57886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46739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5991431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60"/>
                                                                                                                  <w:marBottom w:val="6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589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35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06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81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22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0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36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34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846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60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281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743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7572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8242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2892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7231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6126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20817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10498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73854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51557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81656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23891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87383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82410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833566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25464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415675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20584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173058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60"/>
                                                                                                                  <w:marBottom w:val="6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311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6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31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30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52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33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93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023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18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216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010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2620093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2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00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69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67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49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31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786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296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136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3358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481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0384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011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6578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2816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18244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51098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77267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31399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7199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24461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18144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40567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60973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642903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3437980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867763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086290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60"/>
                                                                                                                  <w:marBottom w:val="6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48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35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34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65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607097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1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64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861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18203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4615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2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28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47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66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34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244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681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1510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717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2218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9632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61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4818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6555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11852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64340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71287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87252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20098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0518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05633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20975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204360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987730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309291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57618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5785301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60"/>
                                                                                                                  <w:marBottom w:val="6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826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92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33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898899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303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6238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67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260624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174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1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8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0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21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89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118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081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461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393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349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5345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8656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71462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798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2596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70184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1880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86248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11084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457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97182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63837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4301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797789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204910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596817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079048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9329969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60"/>
                                                                                                                  <w:marBottom w:val="6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330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67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68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83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03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22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50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93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1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008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5829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888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754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3604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0639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261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8261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2033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46853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14244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34110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0652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07540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58989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13945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63562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978198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902422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730944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337250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6109910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60"/>
                                                                                                                  <w:marBottom w:val="6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83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5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75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12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45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1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80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19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97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9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331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75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401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754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7376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0690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537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834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4706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6821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95265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05438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29006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74253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43967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5713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063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458508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34945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375100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495452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60"/>
                                                                                                                  <w:marBottom w:val="6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053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1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49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800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47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9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00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66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157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099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585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675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607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2471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5797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2659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6030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7699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40359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80866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95974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74834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3909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0557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38333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95745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034942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42193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09977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352276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7399333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60"/>
                                                                                                                  <w:marBottom w:val="6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256825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4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6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39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56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38778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57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8422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128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88435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77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skovarce.estranky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3C61E-B285-45A9-A00A-248CF4B36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</Pages>
  <Words>8619</Words>
  <Characters>49133</Characters>
  <Application>Microsoft Office Word</Application>
  <DocSecurity>0</DocSecurity>
  <Lines>409</Lines>
  <Paragraphs>115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BUJNOVÁ Zdenka</dc:creator>
  <cp:keywords/>
  <dc:description/>
  <cp:lastModifiedBy>BUJNOVÁ Zdenka</cp:lastModifiedBy>
  <cp:revision>52</cp:revision>
  <cp:lastPrinted>2026-08-27T08:36:00Z</cp:lastPrinted>
  <dcterms:created xsi:type="dcterms:W3CDTF">2026-08-04T06:33:00Z</dcterms:created>
  <dcterms:modified xsi:type="dcterms:W3CDTF">2026-08-27T08:47:00Z</dcterms:modified>
</cp:coreProperties>
</file>